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60A9F" w14:textId="09FF5E05" w:rsidR="00A43A95" w:rsidRDefault="00A43A95"/>
    <w:p w14:paraId="1420BA18" w14:textId="774C35F7" w:rsidR="00016A7F" w:rsidRDefault="00016A7F" w:rsidP="00016A7F">
      <w:pPr>
        <w:spacing w:after="0" w:line="288" w:lineRule="auto"/>
        <w:rPr>
          <w:rFonts w:cs="Arial"/>
          <w:b/>
          <w:color w:val="981D97"/>
          <w:sz w:val="40"/>
          <w:szCs w:val="40"/>
        </w:rPr>
      </w:pPr>
      <w:r w:rsidRPr="00016A7F">
        <w:rPr>
          <w:rFonts w:cs="Arial"/>
          <w:b/>
          <w:color w:val="981D97"/>
          <w:sz w:val="40"/>
          <w:szCs w:val="40"/>
        </w:rPr>
        <w:t xml:space="preserve">Water </w:t>
      </w:r>
      <w:r w:rsidR="00685B10">
        <w:rPr>
          <w:rFonts w:cs="Arial"/>
          <w:b/>
          <w:color w:val="981D97"/>
          <w:sz w:val="40"/>
          <w:szCs w:val="40"/>
        </w:rPr>
        <w:t>Network</w:t>
      </w:r>
      <w:r w:rsidRPr="00016A7F">
        <w:rPr>
          <w:rFonts w:cs="Arial"/>
          <w:b/>
          <w:color w:val="981D97"/>
          <w:sz w:val="40"/>
          <w:szCs w:val="40"/>
        </w:rPr>
        <w:t xml:space="preserve"> Technician</w:t>
      </w:r>
      <w:r>
        <w:rPr>
          <w:rFonts w:cs="Arial"/>
          <w:b/>
          <w:color w:val="981D97"/>
          <w:sz w:val="40"/>
          <w:szCs w:val="40"/>
        </w:rPr>
        <w:t>: Work Log Mapping</w:t>
      </w:r>
    </w:p>
    <w:tbl>
      <w:tblPr>
        <w:tblStyle w:val="TableGrid"/>
        <w:tblW w:w="0" w:type="auto"/>
        <w:tblLook w:val="04A0" w:firstRow="1" w:lastRow="0" w:firstColumn="1" w:lastColumn="0" w:noHBand="0" w:noVBand="1"/>
      </w:tblPr>
      <w:tblGrid>
        <w:gridCol w:w="3487"/>
        <w:gridCol w:w="10400"/>
      </w:tblGrid>
      <w:tr w:rsidR="009A2E9A" w:rsidRPr="00016A7F" w14:paraId="74E2B90E" w14:textId="77777777" w:rsidTr="00A34156">
        <w:tc>
          <w:tcPr>
            <w:tcW w:w="3487" w:type="dxa"/>
          </w:tcPr>
          <w:p w14:paraId="21BCC702" w14:textId="2B029917" w:rsidR="009A2E9A" w:rsidRDefault="009A2E9A" w:rsidP="00016A7F">
            <w:pPr>
              <w:spacing w:after="0" w:line="288" w:lineRule="auto"/>
              <w:rPr>
                <w:rFonts w:cs="Arial"/>
                <w:b/>
                <w:color w:val="981D97"/>
                <w:sz w:val="22"/>
              </w:rPr>
            </w:pPr>
            <w:r>
              <w:rPr>
                <w:rFonts w:cs="Arial"/>
                <w:b/>
                <w:color w:val="981D97"/>
                <w:sz w:val="22"/>
              </w:rPr>
              <w:t>Apprentice Name</w:t>
            </w:r>
            <w:r w:rsidR="004A594E">
              <w:rPr>
                <w:rFonts w:cs="Arial"/>
                <w:b/>
                <w:color w:val="981D97"/>
                <w:sz w:val="22"/>
              </w:rPr>
              <w:t>/Employer</w:t>
            </w:r>
            <w:r>
              <w:rPr>
                <w:rFonts w:cs="Arial"/>
                <w:b/>
                <w:color w:val="981D97"/>
                <w:sz w:val="22"/>
              </w:rPr>
              <w:t>:</w:t>
            </w:r>
          </w:p>
          <w:p w14:paraId="36BFFC33" w14:textId="5FB0EE8F" w:rsidR="00900089" w:rsidRPr="00016A7F" w:rsidRDefault="00900089" w:rsidP="00016A7F">
            <w:pPr>
              <w:spacing w:after="0" w:line="288" w:lineRule="auto"/>
              <w:rPr>
                <w:rFonts w:cs="Arial"/>
                <w:b/>
                <w:color w:val="981D97"/>
                <w:sz w:val="22"/>
              </w:rPr>
            </w:pPr>
          </w:p>
        </w:tc>
        <w:tc>
          <w:tcPr>
            <w:tcW w:w="10400" w:type="dxa"/>
          </w:tcPr>
          <w:p w14:paraId="37ED2222" w14:textId="77777777" w:rsidR="009A2E9A" w:rsidRPr="00016A7F" w:rsidRDefault="009A2E9A" w:rsidP="00016A7F">
            <w:pPr>
              <w:spacing w:after="0" w:line="288" w:lineRule="auto"/>
              <w:rPr>
                <w:rFonts w:cs="Arial"/>
                <w:b/>
                <w:color w:val="981D97"/>
                <w:sz w:val="22"/>
              </w:rPr>
            </w:pPr>
          </w:p>
        </w:tc>
      </w:tr>
      <w:tr w:rsidR="00D31AEA" w:rsidRPr="00016A7F" w14:paraId="33D6A823" w14:textId="77777777" w:rsidTr="00C83354">
        <w:tc>
          <w:tcPr>
            <w:tcW w:w="3487" w:type="dxa"/>
          </w:tcPr>
          <w:p w14:paraId="38E241DA" w14:textId="5ACE21E3" w:rsidR="00D31AEA" w:rsidRPr="00016A7F" w:rsidRDefault="00D31AEA" w:rsidP="00016A7F">
            <w:pPr>
              <w:spacing w:after="0" w:line="288" w:lineRule="auto"/>
              <w:rPr>
                <w:rFonts w:cs="Arial"/>
                <w:b/>
                <w:color w:val="981D97"/>
                <w:sz w:val="22"/>
              </w:rPr>
            </w:pPr>
            <w:r>
              <w:rPr>
                <w:rFonts w:cs="Arial"/>
                <w:b/>
                <w:color w:val="981D97"/>
                <w:sz w:val="22"/>
              </w:rPr>
              <w:t>Coverage checked by (provider)</w:t>
            </w:r>
          </w:p>
        </w:tc>
        <w:tc>
          <w:tcPr>
            <w:tcW w:w="10400" w:type="dxa"/>
          </w:tcPr>
          <w:p w14:paraId="6CE0DCFE" w14:textId="77777777" w:rsidR="00D31AEA" w:rsidRPr="00016A7F" w:rsidRDefault="00D31AEA" w:rsidP="00016A7F">
            <w:pPr>
              <w:spacing w:after="0" w:line="288" w:lineRule="auto"/>
              <w:rPr>
                <w:rFonts w:cs="Arial"/>
                <w:b/>
                <w:color w:val="981D97"/>
                <w:sz w:val="22"/>
              </w:rPr>
            </w:pPr>
          </w:p>
        </w:tc>
      </w:tr>
      <w:tr w:rsidR="00D31AEA" w:rsidRPr="00016A7F" w14:paraId="02051099" w14:textId="77777777" w:rsidTr="002B7009">
        <w:tc>
          <w:tcPr>
            <w:tcW w:w="13887" w:type="dxa"/>
            <w:gridSpan w:val="2"/>
          </w:tcPr>
          <w:p w14:paraId="2BE05E9A" w14:textId="12A504AC" w:rsidR="00D31AEA" w:rsidRPr="00D31AEA" w:rsidRDefault="00D31AEA" w:rsidP="00016A7F">
            <w:pPr>
              <w:spacing w:after="0" w:line="288" w:lineRule="auto"/>
              <w:rPr>
                <w:rFonts w:cs="Arial"/>
                <w:b/>
                <w:color w:val="000000" w:themeColor="text1"/>
                <w:sz w:val="22"/>
              </w:rPr>
            </w:pPr>
            <w:r>
              <w:rPr>
                <w:rFonts w:cs="Arial"/>
                <w:b/>
                <w:color w:val="000000" w:themeColor="text1"/>
                <w:sz w:val="22"/>
              </w:rPr>
              <w:t xml:space="preserve">Please ensure this </w:t>
            </w:r>
            <w:r w:rsidR="00C65DB1">
              <w:rPr>
                <w:rFonts w:cs="Arial"/>
                <w:b/>
                <w:color w:val="000000" w:themeColor="text1"/>
                <w:sz w:val="22"/>
              </w:rPr>
              <w:t xml:space="preserve">mapping document signposts </w:t>
            </w:r>
            <w:r w:rsidR="00805506">
              <w:rPr>
                <w:rFonts w:cs="Arial"/>
                <w:b/>
                <w:color w:val="000000" w:themeColor="text1"/>
                <w:sz w:val="22"/>
              </w:rPr>
              <w:t xml:space="preserve">valid evidence in the Work Log that has been </w:t>
            </w:r>
            <w:r w:rsidR="004C287B">
              <w:rPr>
                <w:rFonts w:cs="Arial"/>
                <w:b/>
                <w:color w:val="000000" w:themeColor="text1"/>
                <w:sz w:val="22"/>
              </w:rPr>
              <w:t xml:space="preserve">correctly </w:t>
            </w:r>
            <w:r w:rsidR="00805506">
              <w:rPr>
                <w:rFonts w:cs="Arial"/>
                <w:b/>
                <w:color w:val="000000" w:themeColor="text1"/>
                <w:sz w:val="22"/>
              </w:rPr>
              <w:t>cross</w:t>
            </w:r>
            <w:r w:rsidR="004C287B">
              <w:rPr>
                <w:rFonts w:cs="Arial"/>
                <w:b/>
                <w:color w:val="000000" w:themeColor="text1"/>
                <w:sz w:val="22"/>
              </w:rPr>
              <w:t>-</w:t>
            </w:r>
            <w:r w:rsidR="00805506">
              <w:rPr>
                <w:rFonts w:cs="Arial"/>
                <w:b/>
                <w:color w:val="000000" w:themeColor="text1"/>
                <w:sz w:val="22"/>
              </w:rPr>
              <w:t>referenced</w:t>
            </w:r>
            <w:r w:rsidR="00C65DB1">
              <w:rPr>
                <w:rFonts w:cs="Arial"/>
                <w:b/>
                <w:color w:val="000000" w:themeColor="text1"/>
                <w:sz w:val="22"/>
              </w:rPr>
              <w:t xml:space="preserve"> </w:t>
            </w:r>
            <w:r w:rsidR="004C287B">
              <w:rPr>
                <w:rFonts w:cs="Arial"/>
                <w:b/>
                <w:color w:val="000000" w:themeColor="text1"/>
                <w:sz w:val="22"/>
              </w:rPr>
              <w:t xml:space="preserve">and submit to EUIAS </w:t>
            </w:r>
            <w:r w:rsidR="00900089">
              <w:rPr>
                <w:rFonts w:cs="Arial"/>
                <w:b/>
                <w:color w:val="000000" w:themeColor="text1"/>
                <w:sz w:val="22"/>
              </w:rPr>
              <w:t>along with the Work Log.</w:t>
            </w:r>
          </w:p>
        </w:tc>
      </w:tr>
    </w:tbl>
    <w:p w14:paraId="24C69AF1" w14:textId="7232E112" w:rsidR="00016A7F" w:rsidRDefault="00016A7F"/>
    <w:tbl>
      <w:tblPr>
        <w:tblStyle w:val="TableGrid"/>
        <w:tblW w:w="4871" w:type="pct"/>
        <w:tblInd w:w="360" w:type="dxa"/>
        <w:tblLook w:val="04A0" w:firstRow="1" w:lastRow="0" w:firstColumn="1" w:lastColumn="0" w:noHBand="0" w:noVBand="1"/>
      </w:tblPr>
      <w:tblGrid>
        <w:gridCol w:w="1973"/>
        <w:gridCol w:w="534"/>
        <w:gridCol w:w="5972"/>
        <w:gridCol w:w="5109"/>
      </w:tblGrid>
      <w:tr w:rsidR="00284C22" w:rsidRPr="00284C22" w14:paraId="4A05791B" w14:textId="11251349" w:rsidTr="00284C22">
        <w:trPr>
          <w:cantSplit/>
          <w:trHeight w:val="1134"/>
          <w:tblHeader/>
        </w:trPr>
        <w:tc>
          <w:tcPr>
            <w:tcW w:w="1973" w:type="dxa"/>
            <w:shd w:val="clear" w:color="auto" w:fill="981D97"/>
          </w:tcPr>
          <w:p w14:paraId="5B30B699" w14:textId="77777777" w:rsidR="00284C22" w:rsidRPr="00284C22" w:rsidRDefault="00284C22" w:rsidP="00501A74">
            <w:pPr>
              <w:spacing w:after="0"/>
              <w:jc w:val="center"/>
              <w:rPr>
                <w:rFonts w:cs="Arial"/>
                <w:color w:val="000000" w:themeColor="text1"/>
                <w:sz w:val="20"/>
                <w:szCs w:val="20"/>
              </w:rPr>
            </w:pPr>
            <w:r w:rsidRPr="00284C22">
              <w:rPr>
                <w:rFonts w:cs="Arial"/>
                <w:color w:val="FFFFFF" w:themeColor="background1"/>
                <w:sz w:val="20"/>
                <w:szCs w:val="20"/>
              </w:rPr>
              <w:t>Section</w:t>
            </w:r>
          </w:p>
        </w:tc>
        <w:tc>
          <w:tcPr>
            <w:tcW w:w="534" w:type="dxa"/>
            <w:shd w:val="clear" w:color="auto" w:fill="981D97"/>
            <w:textDirection w:val="btLr"/>
            <w:vAlign w:val="center"/>
          </w:tcPr>
          <w:p w14:paraId="24D51D46" w14:textId="77777777" w:rsidR="00284C22" w:rsidRPr="00284C22" w:rsidRDefault="00284C22" w:rsidP="00501A74">
            <w:pPr>
              <w:spacing w:after="0"/>
              <w:ind w:left="113" w:right="113"/>
              <w:contextualSpacing/>
              <w:jc w:val="center"/>
              <w:rPr>
                <w:rFonts w:cs="Arial"/>
                <w:color w:val="FFFFFF" w:themeColor="background1"/>
                <w:sz w:val="20"/>
                <w:szCs w:val="20"/>
              </w:rPr>
            </w:pPr>
            <w:r w:rsidRPr="00284C22">
              <w:rPr>
                <w:rFonts w:cs="Arial"/>
                <w:color w:val="FFFFFF" w:themeColor="background1"/>
                <w:sz w:val="20"/>
                <w:szCs w:val="20"/>
              </w:rPr>
              <w:t>Grade</w:t>
            </w:r>
          </w:p>
        </w:tc>
        <w:tc>
          <w:tcPr>
            <w:tcW w:w="5972" w:type="dxa"/>
            <w:shd w:val="clear" w:color="auto" w:fill="981D97"/>
          </w:tcPr>
          <w:p w14:paraId="0E287237" w14:textId="77777777" w:rsidR="00284C22" w:rsidRDefault="00284C22" w:rsidP="00501A74">
            <w:pPr>
              <w:spacing w:after="0"/>
              <w:rPr>
                <w:rFonts w:cs="Arial"/>
                <w:b/>
                <w:bCs/>
                <w:color w:val="FFFFFF" w:themeColor="background1"/>
                <w:sz w:val="20"/>
                <w:szCs w:val="20"/>
                <w:u w:val="single"/>
              </w:rPr>
            </w:pPr>
            <w:r w:rsidRPr="00284C22">
              <w:rPr>
                <w:rFonts w:cs="Arial"/>
                <w:color w:val="FFFFFF" w:themeColor="background1"/>
                <w:sz w:val="20"/>
                <w:szCs w:val="20"/>
              </w:rPr>
              <w:t xml:space="preserve">Portfolio Evidence Requirement from </w:t>
            </w:r>
            <w:r w:rsidRPr="00284C22">
              <w:rPr>
                <w:rFonts w:cs="Arial"/>
                <w:b/>
                <w:bCs/>
                <w:color w:val="FFFFFF" w:themeColor="background1"/>
                <w:sz w:val="20"/>
                <w:szCs w:val="20"/>
                <w:u w:val="single"/>
              </w:rPr>
              <w:t>Work Log</w:t>
            </w:r>
          </w:p>
          <w:p w14:paraId="1ED0C43F" w14:textId="3FB7230F" w:rsidR="003565A2" w:rsidRPr="00284C22" w:rsidRDefault="003565A2" w:rsidP="00501A74">
            <w:pPr>
              <w:spacing w:after="0"/>
              <w:rPr>
                <w:rFonts w:cs="Arial"/>
                <w:color w:val="000000" w:themeColor="text1"/>
                <w:sz w:val="20"/>
                <w:szCs w:val="20"/>
              </w:rPr>
            </w:pPr>
            <w:r>
              <w:rPr>
                <w:rFonts w:cs="Arial"/>
                <w:b/>
                <w:bCs/>
                <w:color w:val="FFFFFF" w:themeColor="background1"/>
                <w:sz w:val="20"/>
                <w:szCs w:val="20"/>
                <w:u w:val="single"/>
              </w:rPr>
              <w:t xml:space="preserve">Circle evidence </w:t>
            </w:r>
            <w:r w:rsidR="00395CD4">
              <w:rPr>
                <w:rFonts w:cs="Arial"/>
                <w:b/>
                <w:bCs/>
                <w:color w:val="FFFFFF" w:themeColor="background1"/>
                <w:sz w:val="20"/>
                <w:szCs w:val="20"/>
                <w:u w:val="single"/>
              </w:rPr>
              <w:t>type(s)</w:t>
            </w:r>
            <w:r>
              <w:rPr>
                <w:rFonts w:cs="Arial"/>
                <w:b/>
                <w:bCs/>
                <w:color w:val="FFFFFF" w:themeColor="background1"/>
                <w:sz w:val="20"/>
                <w:szCs w:val="20"/>
                <w:u w:val="single"/>
              </w:rPr>
              <w:t xml:space="preserve"> and enter </w:t>
            </w:r>
            <w:r w:rsidR="0004080A">
              <w:rPr>
                <w:rFonts w:cs="Arial"/>
                <w:b/>
                <w:bCs/>
                <w:color w:val="FFFFFF" w:themeColor="background1"/>
                <w:sz w:val="20"/>
                <w:szCs w:val="20"/>
                <w:u w:val="single"/>
              </w:rPr>
              <w:t xml:space="preserve">location in next </w:t>
            </w:r>
            <w:proofErr w:type="spellStart"/>
            <w:r w:rsidR="0004080A">
              <w:rPr>
                <w:rFonts w:cs="Arial"/>
                <w:b/>
                <w:bCs/>
                <w:color w:val="FFFFFF" w:themeColor="background1"/>
                <w:sz w:val="20"/>
                <w:szCs w:val="20"/>
                <w:u w:val="single"/>
              </w:rPr>
              <w:t>colum</w:t>
            </w:r>
            <w:proofErr w:type="spellEnd"/>
          </w:p>
        </w:tc>
        <w:tc>
          <w:tcPr>
            <w:tcW w:w="5109" w:type="dxa"/>
            <w:shd w:val="clear" w:color="auto" w:fill="981D97"/>
          </w:tcPr>
          <w:p w14:paraId="56618B25" w14:textId="7932B627" w:rsidR="00284C22" w:rsidRPr="00284C22" w:rsidRDefault="00284C22" w:rsidP="00501A74">
            <w:pPr>
              <w:spacing w:after="0"/>
              <w:rPr>
                <w:rFonts w:cs="Arial"/>
                <w:color w:val="FFFFFF" w:themeColor="background1"/>
                <w:sz w:val="20"/>
                <w:szCs w:val="20"/>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284C22" w:rsidRPr="00284C22" w14:paraId="0F93026C" w14:textId="7723EA0C" w:rsidTr="00284C22">
        <w:trPr>
          <w:cantSplit/>
          <w:trHeight w:val="1134"/>
        </w:trPr>
        <w:tc>
          <w:tcPr>
            <w:tcW w:w="1973" w:type="dxa"/>
            <w:vMerge w:val="restart"/>
          </w:tcPr>
          <w:p w14:paraId="4F03E0F1"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1. Knowledge and application of relevant health and safety, environmental and industry standards and regulations, policies and procedures</w:t>
            </w:r>
          </w:p>
          <w:p w14:paraId="62D9591D" w14:textId="77777777" w:rsidR="00284C22" w:rsidRPr="00284C22" w:rsidRDefault="00284C22" w:rsidP="00501A74">
            <w:pPr>
              <w:spacing w:after="0"/>
              <w:rPr>
                <w:rFonts w:cs="Arial"/>
                <w:color w:val="000000" w:themeColor="text1"/>
                <w:sz w:val="20"/>
                <w:szCs w:val="20"/>
              </w:rPr>
            </w:pPr>
            <w:r w:rsidRPr="00284C22">
              <w:rPr>
                <w:rFonts w:eastAsiaTheme="minorHAnsi" w:cs="Arial"/>
                <w:b/>
                <w:bCs/>
                <w:color w:val="000000"/>
                <w:sz w:val="20"/>
                <w:szCs w:val="20"/>
              </w:rPr>
              <w:t xml:space="preserve">K1, K3, </w:t>
            </w:r>
            <w:r w:rsidRPr="00284C22">
              <w:rPr>
                <w:rFonts w:eastAsiaTheme="minorHAnsi" w:cs="Arial"/>
                <w:b/>
                <w:bCs/>
                <w:color w:val="000000" w:themeColor="text1"/>
                <w:sz w:val="20"/>
                <w:szCs w:val="20"/>
              </w:rPr>
              <w:t>S7, S8, S9</w:t>
            </w:r>
          </w:p>
        </w:tc>
        <w:tc>
          <w:tcPr>
            <w:tcW w:w="534" w:type="dxa"/>
            <w:textDirection w:val="btLr"/>
            <w:vAlign w:val="center"/>
          </w:tcPr>
          <w:p w14:paraId="77EE81DF" w14:textId="77777777" w:rsidR="00284C22" w:rsidRPr="00284C22" w:rsidRDefault="00284C22" w:rsidP="00501A74">
            <w:pPr>
              <w:spacing w:after="0"/>
              <w:ind w:left="113" w:right="113"/>
              <w:contextualSpacing/>
              <w:jc w:val="center"/>
              <w:rPr>
                <w:rFonts w:cs="Arial"/>
                <w:b/>
                <w:bCs/>
                <w:sz w:val="20"/>
                <w:szCs w:val="20"/>
              </w:rPr>
            </w:pPr>
            <w:r w:rsidRPr="00284C22">
              <w:rPr>
                <w:rFonts w:cs="Arial"/>
                <w:b/>
                <w:bCs/>
                <w:sz w:val="20"/>
                <w:szCs w:val="20"/>
              </w:rPr>
              <w:t>Pass</w:t>
            </w:r>
          </w:p>
        </w:tc>
        <w:tc>
          <w:tcPr>
            <w:tcW w:w="5972" w:type="dxa"/>
          </w:tcPr>
          <w:p w14:paraId="13F94538" w14:textId="77777777" w:rsidR="00284C22" w:rsidRPr="00284C22" w:rsidRDefault="00284C22" w:rsidP="00501A74">
            <w:pPr>
              <w:rPr>
                <w:sz w:val="20"/>
                <w:szCs w:val="20"/>
              </w:rPr>
            </w:pPr>
            <w:r w:rsidRPr="00284C22">
              <w:rPr>
                <w:sz w:val="20"/>
                <w:szCs w:val="20"/>
              </w:rPr>
              <w:t>Minimum requirement to evidence at least 2 ‘Pass’ examples, such as</w:t>
            </w:r>
          </w:p>
          <w:p w14:paraId="5CE13CE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Training / certificates / attendance at training courses relating to H&amp;S, environmental, regulatory and HR requirements (e.g. Toolbox talks, induction) </w:t>
            </w:r>
          </w:p>
          <w:p w14:paraId="47EA2F4D"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Knowledge of where to access H&amp;S, environmental and industry information</w:t>
            </w:r>
          </w:p>
          <w:p w14:paraId="7E257E7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Reporting any faults, loss or issues with equipment </w:t>
            </w:r>
          </w:p>
          <w:p w14:paraId="7F710E0A"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Suggesting and implementing appropriate control measures </w:t>
            </w:r>
          </w:p>
          <w:p w14:paraId="7EAE8F89" w14:textId="77777777" w:rsid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Identifying changing situations in the workplace and taking the appropriate action</w:t>
            </w:r>
          </w:p>
          <w:p w14:paraId="215F0BB9" w14:textId="77777777" w:rsidR="007B0A35" w:rsidRDefault="007B0A35" w:rsidP="007B0A35">
            <w:pPr>
              <w:pStyle w:val="paragraph"/>
              <w:spacing w:before="0" w:beforeAutospacing="0" w:after="0" w:afterAutospacing="0" w:line="288" w:lineRule="auto"/>
              <w:contextualSpacing/>
              <w:rPr>
                <w:rFonts w:ascii="Arial" w:hAnsi="Arial" w:cs="Arial"/>
                <w:sz w:val="20"/>
                <w:szCs w:val="20"/>
              </w:rPr>
            </w:pPr>
            <w:r>
              <w:rPr>
                <w:rFonts w:ascii="Arial" w:hAnsi="Arial" w:cs="Arial"/>
                <w:sz w:val="20"/>
                <w:szCs w:val="20"/>
              </w:rPr>
              <w:t>Other)</w:t>
            </w:r>
          </w:p>
          <w:p w14:paraId="2F349709" w14:textId="305AAB01" w:rsidR="007B0A35" w:rsidRPr="00284C22" w:rsidRDefault="007B0A35" w:rsidP="007B0A35">
            <w:pPr>
              <w:pStyle w:val="paragraph"/>
              <w:spacing w:before="0" w:beforeAutospacing="0" w:after="0" w:afterAutospacing="0" w:line="288" w:lineRule="auto"/>
              <w:contextualSpacing/>
              <w:rPr>
                <w:rFonts w:ascii="Arial" w:hAnsi="Arial" w:cs="Arial"/>
                <w:sz w:val="20"/>
                <w:szCs w:val="20"/>
              </w:rPr>
            </w:pPr>
          </w:p>
        </w:tc>
        <w:tc>
          <w:tcPr>
            <w:tcW w:w="5109" w:type="dxa"/>
          </w:tcPr>
          <w:p w14:paraId="37D6C5DF" w14:textId="77777777" w:rsidR="00284C22" w:rsidRPr="00284C22" w:rsidRDefault="00284C22" w:rsidP="00501A74">
            <w:pPr>
              <w:rPr>
                <w:sz w:val="20"/>
                <w:szCs w:val="20"/>
              </w:rPr>
            </w:pPr>
          </w:p>
        </w:tc>
      </w:tr>
      <w:tr w:rsidR="00284C22" w:rsidRPr="00284C22" w14:paraId="62BE1B56" w14:textId="4571CB10" w:rsidTr="00284C22">
        <w:trPr>
          <w:cantSplit/>
          <w:trHeight w:val="1134"/>
        </w:trPr>
        <w:tc>
          <w:tcPr>
            <w:tcW w:w="1973" w:type="dxa"/>
            <w:vMerge/>
          </w:tcPr>
          <w:p w14:paraId="15D0AE05"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75A58283"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698CD9F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engaging with employer to make contributions to health and safety improvements and initiatives</w:t>
            </w:r>
          </w:p>
          <w:p w14:paraId="5B93E686"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 xml:space="preserve">Understanding of the wider ranging consequences of not following standards, regulations, policies and procedures </w:t>
            </w:r>
          </w:p>
          <w:p w14:paraId="53FF892E"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Continuously updating knowledge regarding health, safety, environmental and industry standards and procedures</w:t>
            </w:r>
          </w:p>
          <w:p w14:paraId="0D3E962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Understanding of wider ranging consequences of not working safely and carrying out risk assessments</w:t>
            </w:r>
          </w:p>
          <w:p w14:paraId="351269D3"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need to maintain and store PPE and other safety equipment</w:t>
            </w:r>
          </w:p>
          <w:p w14:paraId="1E728478"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Explaining the wider ranging consequences of not working appropriately with (including storage and disposal of) chemicals</w:t>
            </w:r>
          </w:p>
          <w:p w14:paraId="2A50A7A4"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Monitoring safety equipment use and compliance in others</w:t>
            </w:r>
          </w:p>
          <w:p w14:paraId="733C1352" w14:textId="77777777" w:rsidR="00284C22" w:rsidRPr="00284C22" w:rsidRDefault="00284C22" w:rsidP="00016A7F">
            <w:pPr>
              <w:pStyle w:val="paragraph"/>
              <w:numPr>
                <w:ilvl w:val="0"/>
                <w:numId w:val="9"/>
              </w:numPr>
              <w:spacing w:before="0" w:beforeAutospacing="0" w:after="0" w:afterAutospacing="0" w:line="288" w:lineRule="auto"/>
              <w:contextualSpacing/>
              <w:rPr>
                <w:rFonts w:ascii="Arial" w:hAnsi="Arial" w:cs="Arial"/>
                <w:sz w:val="20"/>
                <w:szCs w:val="20"/>
              </w:rPr>
            </w:pPr>
            <w:r w:rsidRPr="00284C22">
              <w:rPr>
                <w:rFonts w:ascii="Arial" w:hAnsi="Arial" w:cs="Arial"/>
                <w:sz w:val="20"/>
                <w:szCs w:val="20"/>
              </w:rPr>
              <w:t>Voluntarily taking an active role in completing safety compliance checks for others</w:t>
            </w:r>
          </w:p>
        </w:tc>
        <w:tc>
          <w:tcPr>
            <w:tcW w:w="5109" w:type="dxa"/>
          </w:tcPr>
          <w:p w14:paraId="3987F07E" w14:textId="77777777" w:rsidR="00284C22" w:rsidRPr="00284C22" w:rsidRDefault="00284C22" w:rsidP="00BC5EB4">
            <w:pPr>
              <w:pStyle w:val="paragraph"/>
              <w:spacing w:before="0" w:beforeAutospacing="0" w:after="0" w:afterAutospacing="0" w:line="288" w:lineRule="auto"/>
              <w:contextualSpacing/>
              <w:rPr>
                <w:rFonts w:ascii="Arial" w:hAnsi="Arial" w:cs="Arial"/>
                <w:sz w:val="20"/>
                <w:szCs w:val="20"/>
              </w:rPr>
            </w:pPr>
          </w:p>
        </w:tc>
      </w:tr>
      <w:tr w:rsidR="00284C22" w:rsidRPr="00284C22" w14:paraId="608BD270" w14:textId="2F21D6C9" w:rsidTr="00284C22">
        <w:trPr>
          <w:cantSplit/>
          <w:trHeight w:val="1134"/>
        </w:trPr>
        <w:tc>
          <w:tcPr>
            <w:tcW w:w="1973" w:type="dxa"/>
          </w:tcPr>
          <w:p w14:paraId="322B9779"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 xml:space="preserve">2. Knowledge and application of water industry operations and maintenance practices, processes and procedures </w:t>
            </w:r>
            <w:r w:rsidRPr="00284C22">
              <w:rPr>
                <w:rFonts w:ascii="Arial" w:hAnsi="Arial" w:cs="Arial"/>
                <w:color w:val="000000" w:themeColor="text1"/>
                <w:sz w:val="20"/>
                <w:szCs w:val="20"/>
              </w:rPr>
              <w:t>in water network operations</w:t>
            </w:r>
          </w:p>
          <w:p w14:paraId="4D5EBFA5"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K2, K4, S10</w:t>
            </w:r>
          </w:p>
        </w:tc>
        <w:tc>
          <w:tcPr>
            <w:tcW w:w="534" w:type="dxa"/>
            <w:textDirection w:val="btLr"/>
            <w:vAlign w:val="center"/>
          </w:tcPr>
          <w:p w14:paraId="3D15FED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0FDDFEEF" w14:textId="1F891718" w:rsidR="00284C22" w:rsidRPr="00284C22" w:rsidRDefault="00284C22" w:rsidP="00501A74">
            <w:pPr>
              <w:rPr>
                <w:sz w:val="20"/>
                <w:szCs w:val="20"/>
              </w:rPr>
            </w:pPr>
            <w:r w:rsidRPr="00284C22">
              <w:rPr>
                <w:sz w:val="20"/>
                <w:szCs w:val="20"/>
              </w:rPr>
              <w:t xml:space="preserve">Minimum requirement to evidence at least </w:t>
            </w:r>
            <w:r w:rsidR="007F697E">
              <w:rPr>
                <w:sz w:val="20"/>
                <w:szCs w:val="20"/>
              </w:rPr>
              <w:t>2</w:t>
            </w:r>
            <w:r w:rsidRPr="00284C22">
              <w:rPr>
                <w:sz w:val="20"/>
                <w:szCs w:val="20"/>
              </w:rPr>
              <w:t xml:space="preserve"> ‘Pass’ examples, such as</w:t>
            </w:r>
          </w:p>
          <w:p w14:paraId="5289CA39" w14:textId="77777777" w:rsidR="00284C22" w:rsidRPr="00284C22" w:rsidRDefault="00284C22" w:rsidP="003F51C0">
            <w:pPr>
              <w:pStyle w:val="MyBullets"/>
              <w:numPr>
                <w:ilvl w:val="0"/>
                <w:numId w:val="2"/>
              </w:numPr>
            </w:pPr>
            <w:r w:rsidRPr="00284C22">
              <w:t>Knowledge of company operations and maintenance policies and procedures and where to find them e.g. sampling procedures, flow monitoring</w:t>
            </w:r>
          </w:p>
          <w:p w14:paraId="2A70A8DD" w14:textId="77777777" w:rsidR="00284C22" w:rsidRPr="00E6561D" w:rsidRDefault="00284C22" w:rsidP="00016A7F">
            <w:pPr>
              <w:pStyle w:val="ListParagraph"/>
              <w:numPr>
                <w:ilvl w:val="0"/>
                <w:numId w:val="2"/>
              </w:numPr>
              <w:spacing w:after="0" w:line="288" w:lineRule="auto"/>
              <w:rPr>
                <w:rFonts w:cs="Arial"/>
                <w:color w:val="000000" w:themeColor="text1"/>
                <w:sz w:val="20"/>
                <w:szCs w:val="20"/>
              </w:rPr>
            </w:pPr>
            <w:r w:rsidRPr="00284C22">
              <w:rPr>
                <w:rFonts w:ascii="Arial" w:hAnsi="Arial" w:cs="Arial"/>
                <w:sz w:val="20"/>
                <w:szCs w:val="20"/>
              </w:rPr>
              <w:t>Training / certificates / attendance at training courses relating to operations and maintenance practices, processes and procedures</w:t>
            </w:r>
          </w:p>
          <w:p w14:paraId="0B1FDDC7" w14:textId="288030BF" w:rsidR="00E6561D" w:rsidRPr="00E6561D" w:rsidRDefault="00E6561D" w:rsidP="00E6561D">
            <w:pPr>
              <w:spacing w:after="0" w:line="288" w:lineRule="auto"/>
              <w:ind w:left="80"/>
              <w:rPr>
                <w:rFonts w:cs="Arial"/>
                <w:color w:val="000000" w:themeColor="text1"/>
                <w:sz w:val="20"/>
                <w:szCs w:val="20"/>
              </w:rPr>
            </w:pPr>
            <w:r w:rsidRPr="00E6561D">
              <w:rPr>
                <w:rFonts w:cs="Arial"/>
                <w:color w:val="000000" w:themeColor="text1"/>
                <w:sz w:val="20"/>
                <w:szCs w:val="20"/>
              </w:rPr>
              <w:t>Other</w:t>
            </w:r>
            <w:r>
              <w:rPr>
                <w:rFonts w:cs="Arial"/>
                <w:color w:val="000000" w:themeColor="text1"/>
                <w:sz w:val="20"/>
                <w:szCs w:val="20"/>
              </w:rPr>
              <w:t>)</w:t>
            </w:r>
          </w:p>
        </w:tc>
        <w:tc>
          <w:tcPr>
            <w:tcW w:w="5109" w:type="dxa"/>
          </w:tcPr>
          <w:p w14:paraId="40399BA9" w14:textId="77777777" w:rsidR="00284C22" w:rsidRPr="00284C22" w:rsidRDefault="00284C22" w:rsidP="00501A74">
            <w:pPr>
              <w:rPr>
                <w:sz w:val="20"/>
                <w:szCs w:val="20"/>
              </w:rPr>
            </w:pPr>
          </w:p>
        </w:tc>
      </w:tr>
      <w:tr w:rsidR="00284C22" w:rsidRPr="00284C22" w14:paraId="5713B6AB" w14:textId="7D157689" w:rsidTr="00284C22">
        <w:trPr>
          <w:cantSplit/>
          <w:trHeight w:val="1134"/>
        </w:trPr>
        <w:tc>
          <w:tcPr>
            <w:tcW w:w="1973" w:type="dxa"/>
            <w:vMerge w:val="restart"/>
          </w:tcPr>
          <w:p w14:paraId="6F1506E6"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3.Use theory and principles to undertake fault finding, testing and analysis on specific equipment, instruments and IT systems and interpret the results to implement effective solutions</w:t>
            </w:r>
          </w:p>
          <w:p w14:paraId="14B69B32" w14:textId="77777777" w:rsidR="00284C22" w:rsidRPr="00284C22" w:rsidRDefault="00284C22" w:rsidP="00501A74">
            <w:pPr>
              <w:spacing w:after="0"/>
              <w:rPr>
                <w:rFonts w:cs="Arial"/>
                <w:color w:val="000000" w:themeColor="text1"/>
                <w:sz w:val="20"/>
                <w:szCs w:val="20"/>
              </w:rPr>
            </w:pPr>
            <w:r w:rsidRPr="00284C22">
              <w:rPr>
                <w:rFonts w:cs="Arial"/>
                <w:b/>
                <w:bCs/>
                <w:color w:val="000000"/>
                <w:sz w:val="20"/>
                <w:szCs w:val="20"/>
              </w:rPr>
              <w:t>K5, K6, S7, S12, S13</w:t>
            </w:r>
          </w:p>
        </w:tc>
        <w:tc>
          <w:tcPr>
            <w:tcW w:w="534" w:type="dxa"/>
            <w:textDirection w:val="btLr"/>
            <w:vAlign w:val="center"/>
          </w:tcPr>
          <w:p w14:paraId="2A98595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31A8AF95" w14:textId="7D8CB355" w:rsidR="00284C22" w:rsidRPr="00284C22" w:rsidRDefault="00284C22" w:rsidP="00501A74">
            <w:pPr>
              <w:rPr>
                <w:sz w:val="20"/>
                <w:szCs w:val="20"/>
              </w:rPr>
            </w:pPr>
            <w:r w:rsidRPr="00284C22">
              <w:rPr>
                <w:sz w:val="20"/>
                <w:szCs w:val="20"/>
              </w:rPr>
              <w:t xml:space="preserve">Minimum requirement to evidence at least </w:t>
            </w:r>
            <w:r w:rsidR="007F697E">
              <w:rPr>
                <w:sz w:val="20"/>
                <w:szCs w:val="20"/>
              </w:rPr>
              <w:t>2</w:t>
            </w:r>
            <w:r w:rsidRPr="00284C22">
              <w:rPr>
                <w:sz w:val="20"/>
                <w:szCs w:val="20"/>
              </w:rPr>
              <w:t xml:space="preserve"> ‘Pass’ examples, such as</w:t>
            </w:r>
          </w:p>
          <w:p w14:paraId="2F64B176"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Training / certificates / attendance at courses relating to specific equipment, instruments and IT systems </w:t>
            </w:r>
          </w:p>
          <w:p w14:paraId="44F8B689"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 xml:space="preserve">Testing and maintaining H&amp;S equipment </w:t>
            </w:r>
          </w:p>
          <w:p w14:paraId="147F883A"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Knowledge and use of the operation of flow monitoring equipment</w:t>
            </w:r>
          </w:p>
          <w:p w14:paraId="7B99E678"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Identifying faults and alarms</w:t>
            </w:r>
          </w:p>
          <w:p w14:paraId="5A2B7BC8" w14:textId="77777777" w:rsidR="00284C22" w:rsidRPr="00284C22" w:rsidRDefault="00284C22" w:rsidP="00016A7F">
            <w:pPr>
              <w:pStyle w:val="ListParagraph"/>
              <w:numPr>
                <w:ilvl w:val="0"/>
                <w:numId w:val="3"/>
              </w:numPr>
              <w:spacing w:after="0" w:line="288" w:lineRule="auto"/>
              <w:rPr>
                <w:rFonts w:ascii="Arial" w:hAnsi="Arial" w:cs="Arial"/>
                <w:color w:val="000000" w:themeColor="text1"/>
                <w:sz w:val="20"/>
                <w:szCs w:val="20"/>
              </w:rPr>
            </w:pPr>
            <w:r w:rsidRPr="00284C22">
              <w:rPr>
                <w:rFonts w:ascii="Arial" w:hAnsi="Arial" w:cs="Arial"/>
                <w:sz w:val="20"/>
                <w:szCs w:val="20"/>
              </w:rPr>
              <w:t>Und</w:t>
            </w:r>
            <w:r w:rsidRPr="00284C22">
              <w:rPr>
                <w:rFonts w:ascii="Arial" w:hAnsi="Arial" w:cs="Arial"/>
                <w:color w:val="000000" w:themeColor="text1"/>
                <w:sz w:val="20"/>
                <w:szCs w:val="20"/>
              </w:rPr>
              <w:t>erstanding alarms, priorities, consequences and responses</w:t>
            </w:r>
          </w:p>
          <w:p w14:paraId="5138A0F7"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 xml:space="preserve">Consulting and working with others to investigate, identify and resolve the root cause of problems </w:t>
            </w:r>
          </w:p>
          <w:p w14:paraId="5D8EE8A5" w14:textId="77777777" w:rsidR="00284C22" w:rsidRPr="00E6561D"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color w:val="000000" w:themeColor="text1"/>
                <w:sz w:val="20"/>
                <w:szCs w:val="20"/>
              </w:rPr>
              <w:t>Verifying IT systems are working correctly</w:t>
            </w:r>
          </w:p>
          <w:p w14:paraId="0484007F" w14:textId="079D5EB2" w:rsidR="00E6561D" w:rsidRPr="00E6561D" w:rsidRDefault="00E6561D" w:rsidP="00E6561D">
            <w:pPr>
              <w:spacing w:after="0" w:line="288" w:lineRule="auto"/>
              <w:rPr>
                <w:rFonts w:cs="Arial"/>
                <w:color w:val="000000" w:themeColor="text1"/>
                <w:sz w:val="20"/>
                <w:szCs w:val="20"/>
              </w:rPr>
            </w:pPr>
            <w:r>
              <w:rPr>
                <w:rFonts w:cs="Arial"/>
                <w:color w:val="000000" w:themeColor="text1"/>
                <w:sz w:val="20"/>
                <w:szCs w:val="20"/>
              </w:rPr>
              <w:t>Other)</w:t>
            </w:r>
          </w:p>
        </w:tc>
        <w:tc>
          <w:tcPr>
            <w:tcW w:w="5109" w:type="dxa"/>
          </w:tcPr>
          <w:p w14:paraId="3B71654C" w14:textId="77777777" w:rsidR="00284C22" w:rsidRPr="00284C22" w:rsidRDefault="00284C22" w:rsidP="00501A74">
            <w:pPr>
              <w:rPr>
                <w:sz w:val="20"/>
                <w:szCs w:val="20"/>
              </w:rPr>
            </w:pPr>
          </w:p>
        </w:tc>
      </w:tr>
      <w:tr w:rsidR="00284C22" w:rsidRPr="00284C22" w14:paraId="4C61FB81" w14:textId="0847F472" w:rsidTr="00284C22">
        <w:trPr>
          <w:cantSplit/>
          <w:trHeight w:val="1134"/>
        </w:trPr>
        <w:tc>
          <w:tcPr>
            <w:tcW w:w="1973" w:type="dxa"/>
            <w:vMerge/>
          </w:tcPr>
          <w:p w14:paraId="2A53903F"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18DCE04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6C951E84"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Independently conducting fault or route cause analysis to successful conclusion without guidance</w:t>
            </w:r>
          </w:p>
          <w:p w14:paraId="2FC0B187" w14:textId="77777777" w:rsidR="00284C22" w:rsidRPr="00284C22" w:rsidRDefault="00284C22" w:rsidP="00016A7F">
            <w:pPr>
              <w:pStyle w:val="ListParagraph"/>
              <w:numPr>
                <w:ilvl w:val="0"/>
                <w:numId w:val="3"/>
              </w:numPr>
              <w:spacing w:after="0" w:line="288" w:lineRule="auto"/>
              <w:rPr>
                <w:rFonts w:ascii="Arial" w:hAnsi="Arial" w:cs="Arial"/>
                <w:sz w:val="20"/>
                <w:szCs w:val="20"/>
              </w:rPr>
            </w:pPr>
            <w:r w:rsidRPr="00284C22">
              <w:rPr>
                <w:rFonts w:ascii="Arial" w:hAnsi="Arial" w:cs="Arial"/>
                <w:sz w:val="20"/>
                <w:szCs w:val="20"/>
              </w:rPr>
              <w:t>Presenting and sharing findings in a logical and consistent manner</w:t>
            </w:r>
          </w:p>
          <w:p w14:paraId="0E676063"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Technical understanding of process equipment options and practical assessment and application of their suitability for use</w:t>
            </w:r>
          </w:p>
          <w:p w14:paraId="2EE96F5C" w14:textId="77777777" w:rsidR="00284C22" w:rsidRPr="00284C22" w:rsidRDefault="00284C22" w:rsidP="00016A7F">
            <w:pPr>
              <w:pStyle w:val="ListParagraph"/>
              <w:numPr>
                <w:ilvl w:val="0"/>
                <w:numId w:val="3"/>
              </w:numPr>
              <w:spacing w:after="0" w:line="288" w:lineRule="auto"/>
              <w:rPr>
                <w:rFonts w:cs="Arial"/>
                <w:color w:val="000000" w:themeColor="text1"/>
                <w:sz w:val="20"/>
                <w:szCs w:val="20"/>
              </w:rPr>
            </w:pPr>
            <w:r w:rsidRPr="00284C22">
              <w:rPr>
                <w:rFonts w:ascii="Arial" w:hAnsi="Arial" w:cs="Arial"/>
                <w:sz w:val="20"/>
                <w:szCs w:val="20"/>
              </w:rPr>
              <w:t>Suggesting improvements in alarm management</w:t>
            </w:r>
          </w:p>
        </w:tc>
        <w:tc>
          <w:tcPr>
            <w:tcW w:w="5109" w:type="dxa"/>
          </w:tcPr>
          <w:p w14:paraId="4B79791A" w14:textId="77777777" w:rsidR="00284C22" w:rsidRPr="00284C22" w:rsidRDefault="00284C22" w:rsidP="00016A7F">
            <w:pPr>
              <w:pStyle w:val="ListParagraph"/>
              <w:numPr>
                <w:ilvl w:val="0"/>
                <w:numId w:val="3"/>
              </w:numPr>
              <w:spacing w:after="0" w:line="288" w:lineRule="auto"/>
              <w:rPr>
                <w:rFonts w:ascii="Arial" w:hAnsi="Arial" w:cs="Arial"/>
                <w:sz w:val="20"/>
                <w:szCs w:val="20"/>
              </w:rPr>
            </w:pPr>
          </w:p>
        </w:tc>
      </w:tr>
      <w:tr w:rsidR="00284C22" w:rsidRPr="00284C22" w14:paraId="00B20740" w14:textId="0E27C36C" w:rsidTr="00284C22">
        <w:trPr>
          <w:cantSplit/>
          <w:trHeight w:val="1134"/>
        </w:trPr>
        <w:tc>
          <w:tcPr>
            <w:tcW w:w="1973" w:type="dxa"/>
          </w:tcPr>
          <w:p w14:paraId="65FA70F5"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4. Drive vehicles equipped with tools and materials to other sites as required</w:t>
            </w:r>
          </w:p>
          <w:p w14:paraId="53CC52D3" w14:textId="77777777" w:rsidR="00284C22" w:rsidRPr="00284C22" w:rsidRDefault="00284C22" w:rsidP="00501A74">
            <w:pPr>
              <w:spacing w:after="0"/>
              <w:rPr>
                <w:rFonts w:cs="Arial"/>
                <w:color w:val="000000" w:themeColor="text1"/>
                <w:sz w:val="20"/>
                <w:szCs w:val="20"/>
              </w:rPr>
            </w:pPr>
            <w:r w:rsidRPr="00284C22">
              <w:rPr>
                <w:rFonts w:cs="Arial"/>
                <w:b/>
                <w:bCs/>
                <w:color w:val="000000" w:themeColor="text1"/>
                <w:sz w:val="20"/>
                <w:szCs w:val="20"/>
              </w:rPr>
              <w:t>S15</w:t>
            </w:r>
          </w:p>
        </w:tc>
        <w:tc>
          <w:tcPr>
            <w:tcW w:w="534" w:type="dxa"/>
            <w:textDirection w:val="btLr"/>
            <w:vAlign w:val="center"/>
          </w:tcPr>
          <w:p w14:paraId="683E3439"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3566707C" w14:textId="77777777" w:rsidR="00284C22" w:rsidRPr="00284C22" w:rsidRDefault="00284C22" w:rsidP="00501A74">
            <w:pPr>
              <w:rPr>
                <w:sz w:val="20"/>
                <w:szCs w:val="20"/>
              </w:rPr>
            </w:pPr>
            <w:r w:rsidRPr="00284C22">
              <w:rPr>
                <w:sz w:val="20"/>
                <w:szCs w:val="20"/>
              </w:rPr>
              <w:t>Minimum requirement to evidence at least 1 example, such as</w:t>
            </w:r>
          </w:p>
          <w:p w14:paraId="35F60F9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Full driving licence</w:t>
            </w:r>
          </w:p>
          <w:p w14:paraId="3BC15685"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Additional driving category training as required</w:t>
            </w:r>
          </w:p>
          <w:p w14:paraId="0321026A"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Complying with company driving policies and procedures on a regular basis e.g. vehicle checks completed</w:t>
            </w:r>
          </w:p>
          <w:p w14:paraId="246644AC" w14:textId="77777777" w:rsidR="00284C22" w:rsidRPr="00284C22" w:rsidRDefault="00284C22" w:rsidP="00016A7F">
            <w:pPr>
              <w:pStyle w:val="ListParagraph"/>
              <w:numPr>
                <w:ilvl w:val="0"/>
                <w:numId w:val="4"/>
              </w:numPr>
              <w:rPr>
                <w:rFonts w:ascii="Arial" w:eastAsia="Calibri" w:hAnsi="Arial" w:cs="Times New Roman"/>
                <w:sz w:val="20"/>
                <w:szCs w:val="20"/>
              </w:rPr>
            </w:pPr>
            <w:r w:rsidRPr="00284C22">
              <w:rPr>
                <w:rFonts w:ascii="Arial" w:eastAsia="Calibri" w:hAnsi="Arial" w:cs="Times New Roman"/>
                <w:sz w:val="20"/>
                <w:szCs w:val="20"/>
              </w:rPr>
              <w:t>Safe loading of vehicles</w:t>
            </w:r>
          </w:p>
          <w:p w14:paraId="2F783727" w14:textId="77777777" w:rsidR="00E6561D" w:rsidRDefault="00284C22" w:rsidP="00E6561D">
            <w:pPr>
              <w:pStyle w:val="ListParagraph"/>
              <w:numPr>
                <w:ilvl w:val="0"/>
                <w:numId w:val="4"/>
              </w:numPr>
              <w:spacing w:after="0"/>
              <w:ind w:left="357" w:hanging="357"/>
              <w:rPr>
                <w:rFonts w:ascii="Arial" w:eastAsia="Calibri" w:hAnsi="Arial" w:cs="Times New Roman"/>
                <w:sz w:val="20"/>
                <w:szCs w:val="20"/>
              </w:rPr>
            </w:pPr>
            <w:r w:rsidRPr="00284C22">
              <w:rPr>
                <w:rFonts w:ascii="Arial" w:eastAsia="Calibri" w:hAnsi="Arial" w:cs="Times New Roman"/>
                <w:sz w:val="20"/>
                <w:szCs w:val="20"/>
              </w:rPr>
              <w:t>Keeping company vehicles maintained and cleaned to a high standard</w:t>
            </w:r>
          </w:p>
          <w:p w14:paraId="02653BC1" w14:textId="1CBEDDED" w:rsidR="00E6561D" w:rsidRPr="00E6561D" w:rsidRDefault="00E6561D" w:rsidP="00E6561D">
            <w:pPr>
              <w:rPr>
                <w:sz w:val="20"/>
                <w:szCs w:val="20"/>
              </w:rPr>
            </w:pPr>
            <w:r>
              <w:rPr>
                <w:sz w:val="20"/>
                <w:szCs w:val="20"/>
              </w:rPr>
              <w:t>Other)</w:t>
            </w:r>
          </w:p>
        </w:tc>
        <w:tc>
          <w:tcPr>
            <w:tcW w:w="5109" w:type="dxa"/>
          </w:tcPr>
          <w:p w14:paraId="2680CC12" w14:textId="77777777" w:rsidR="00284C22" w:rsidRPr="00284C22" w:rsidRDefault="00284C22" w:rsidP="00501A74">
            <w:pPr>
              <w:rPr>
                <w:sz w:val="20"/>
                <w:szCs w:val="20"/>
              </w:rPr>
            </w:pPr>
          </w:p>
        </w:tc>
      </w:tr>
      <w:tr w:rsidR="00284C22" w:rsidRPr="00284C22" w14:paraId="215D6466" w14:textId="36218D1B" w:rsidTr="00284C22">
        <w:trPr>
          <w:cantSplit/>
          <w:trHeight w:val="1134"/>
        </w:trPr>
        <w:tc>
          <w:tcPr>
            <w:tcW w:w="1973" w:type="dxa"/>
          </w:tcPr>
          <w:p w14:paraId="48CCD534"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5. Complete reports and ensure records are maintained for audit and reporting purposes</w:t>
            </w:r>
          </w:p>
          <w:p w14:paraId="751C0A24" w14:textId="77777777" w:rsidR="00284C22" w:rsidRPr="00284C22" w:rsidRDefault="00284C22" w:rsidP="00501A74">
            <w:pPr>
              <w:spacing w:after="0"/>
              <w:rPr>
                <w:rFonts w:cs="Arial"/>
                <w:color w:val="000000" w:themeColor="text1"/>
                <w:sz w:val="20"/>
                <w:szCs w:val="20"/>
              </w:rPr>
            </w:pPr>
            <w:r w:rsidRPr="00284C22">
              <w:rPr>
                <w:rFonts w:cs="Arial"/>
                <w:b/>
                <w:bCs/>
                <w:sz w:val="20"/>
                <w:szCs w:val="20"/>
              </w:rPr>
              <w:t>S17</w:t>
            </w:r>
          </w:p>
        </w:tc>
        <w:tc>
          <w:tcPr>
            <w:tcW w:w="534" w:type="dxa"/>
            <w:textDirection w:val="btLr"/>
            <w:vAlign w:val="center"/>
          </w:tcPr>
          <w:p w14:paraId="4832C697"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5EF969D1" w14:textId="77777777" w:rsidR="00284C22" w:rsidRPr="00DA2615" w:rsidRDefault="00284C22" w:rsidP="00DA2615">
            <w:pPr>
              <w:spacing w:after="0" w:line="288" w:lineRule="auto"/>
              <w:rPr>
                <w:rFonts w:cs="Arial"/>
                <w:sz w:val="20"/>
                <w:szCs w:val="20"/>
              </w:rPr>
            </w:pPr>
            <w:r w:rsidRPr="00DA2615">
              <w:rPr>
                <w:rFonts w:cs="Arial"/>
                <w:sz w:val="20"/>
                <w:szCs w:val="20"/>
              </w:rPr>
              <w:t>Completion of</w:t>
            </w:r>
            <w:r w:rsidRPr="00DA2615">
              <w:rPr>
                <w:rFonts w:cs="Arial"/>
                <w:color w:val="000000" w:themeColor="text1"/>
                <w:sz w:val="20"/>
                <w:szCs w:val="20"/>
              </w:rPr>
              <w:t xml:space="preserve"> 4 different types of</w:t>
            </w:r>
            <w:r w:rsidRPr="00DA2615">
              <w:rPr>
                <w:rFonts w:cs="Arial"/>
                <w:color w:val="FF0000"/>
                <w:sz w:val="20"/>
                <w:szCs w:val="20"/>
              </w:rPr>
              <w:t xml:space="preserve"> </w:t>
            </w:r>
            <w:r w:rsidRPr="00DA2615">
              <w:rPr>
                <w:rFonts w:cs="Arial"/>
                <w:sz w:val="20"/>
                <w:szCs w:val="20"/>
              </w:rPr>
              <w:t>company records, specific to pathway, as required</w:t>
            </w:r>
          </w:p>
        </w:tc>
        <w:tc>
          <w:tcPr>
            <w:tcW w:w="5109" w:type="dxa"/>
          </w:tcPr>
          <w:p w14:paraId="402F11FC" w14:textId="77777777" w:rsidR="00284C22" w:rsidRPr="00DA2615" w:rsidRDefault="00284C22" w:rsidP="00DA2615">
            <w:pPr>
              <w:spacing w:after="0" w:line="288" w:lineRule="auto"/>
              <w:rPr>
                <w:rFonts w:cs="Arial"/>
                <w:sz w:val="20"/>
                <w:szCs w:val="20"/>
              </w:rPr>
            </w:pPr>
          </w:p>
        </w:tc>
      </w:tr>
      <w:tr w:rsidR="00284C22" w:rsidRPr="00284C22" w14:paraId="4E836EB5" w14:textId="68D1CDD5" w:rsidTr="00284C22">
        <w:trPr>
          <w:cantSplit/>
          <w:trHeight w:val="1134"/>
        </w:trPr>
        <w:tc>
          <w:tcPr>
            <w:tcW w:w="1973" w:type="dxa"/>
            <w:vMerge w:val="restart"/>
          </w:tcPr>
          <w:p w14:paraId="16E15EFF" w14:textId="77777777" w:rsidR="00284C22" w:rsidRPr="00284C22" w:rsidRDefault="00284C22" w:rsidP="00501A74">
            <w:pPr>
              <w:pStyle w:val="Pa37"/>
              <w:spacing w:line="288" w:lineRule="auto"/>
              <w:rPr>
                <w:rFonts w:ascii="Arial" w:hAnsi="Arial" w:cs="Arial"/>
                <w:color w:val="000000"/>
                <w:sz w:val="20"/>
                <w:szCs w:val="20"/>
              </w:rPr>
            </w:pPr>
            <w:r w:rsidRPr="00284C22">
              <w:rPr>
                <w:rFonts w:ascii="Arial" w:hAnsi="Arial" w:cs="Arial"/>
                <w:color w:val="000000"/>
                <w:sz w:val="20"/>
                <w:szCs w:val="20"/>
              </w:rPr>
              <w:t>6. Work with focus and clear purpose in all weather conditions, covering 24/7 operations, sometimes working alone and safely adapt working methods to reflect changes in working environments</w:t>
            </w:r>
          </w:p>
          <w:p w14:paraId="5F060A1E" w14:textId="46A4D54A" w:rsidR="00284C22" w:rsidRPr="00284C22" w:rsidRDefault="00284C22" w:rsidP="00501A74">
            <w:pPr>
              <w:pStyle w:val="Pa37"/>
              <w:spacing w:line="288" w:lineRule="auto"/>
              <w:rPr>
                <w:rFonts w:cs="Arial"/>
                <w:color w:val="000000" w:themeColor="text1"/>
                <w:sz w:val="20"/>
                <w:szCs w:val="20"/>
              </w:rPr>
            </w:pPr>
            <w:r w:rsidRPr="00284C22">
              <w:rPr>
                <w:rFonts w:ascii="Arial" w:hAnsi="Arial" w:cs="Arial"/>
                <w:b/>
                <w:bCs/>
                <w:sz w:val="20"/>
                <w:szCs w:val="20"/>
              </w:rPr>
              <w:t>S14, S18</w:t>
            </w:r>
            <w:r w:rsidR="007F697E">
              <w:rPr>
                <w:rFonts w:ascii="Arial" w:hAnsi="Arial" w:cs="Arial"/>
                <w:b/>
                <w:bCs/>
                <w:sz w:val="20"/>
                <w:szCs w:val="20"/>
              </w:rPr>
              <w:t>, SB6</w:t>
            </w:r>
          </w:p>
        </w:tc>
        <w:tc>
          <w:tcPr>
            <w:tcW w:w="534" w:type="dxa"/>
            <w:textDirection w:val="btLr"/>
            <w:vAlign w:val="center"/>
          </w:tcPr>
          <w:p w14:paraId="0C1E8565"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09F023F3" w14:textId="1FF5E36F" w:rsidR="00284C22" w:rsidRPr="00284C22" w:rsidRDefault="00284C22" w:rsidP="00501A74">
            <w:pPr>
              <w:rPr>
                <w:sz w:val="20"/>
                <w:szCs w:val="20"/>
              </w:rPr>
            </w:pPr>
            <w:r w:rsidRPr="00284C22">
              <w:rPr>
                <w:sz w:val="20"/>
                <w:szCs w:val="20"/>
              </w:rPr>
              <w:t xml:space="preserve">Minimum requirement to evidence at least </w:t>
            </w:r>
            <w:r w:rsidR="00EF3AF3">
              <w:rPr>
                <w:sz w:val="20"/>
                <w:szCs w:val="20"/>
              </w:rPr>
              <w:t>2</w:t>
            </w:r>
            <w:r w:rsidRPr="00284C22">
              <w:rPr>
                <w:sz w:val="20"/>
                <w:szCs w:val="20"/>
              </w:rPr>
              <w:t xml:space="preserve"> ‘Pass’ examples, such as</w:t>
            </w:r>
          </w:p>
          <w:p w14:paraId="5C9FD3DA" w14:textId="77777777" w:rsidR="00284C22" w:rsidRPr="00284C22" w:rsidRDefault="00284C22" w:rsidP="00016A7F">
            <w:pPr>
              <w:pStyle w:val="ListParagraph"/>
              <w:numPr>
                <w:ilvl w:val="0"/>
                <w:numId w:val="6"/>
              </w:numPr>
              <w:rPr>
                <w:rFonts w:ascii="Arial" w:hAnsi="Arial" w:cs="Arial"/>
                <w:sz w:val="20"/>
                <w:szCs w:val="20"/>
              </w:rPr>
            </w:pPr>
            <w:r w:rsidRPr="00284C22">
              <w:rPr>
                <w:rFonts w:ascii="Arial" w:hAnsi="Arial" w:cs="Arial"/>
                <w:sz w:val="20"/>
                <w:szCs w:val="20"/>
              </w:rPr>
              <w:t xml:space="preserve">Completing planned work activities accurately and on time in all weather conditions </w:t>
            </w:r>
          </w:p>
          <w:p w14:paraId="7A8F4355"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Completion of tasks when on their own</w:t>
            </w:r>
          </w:p>
          <w:p w14:paraId="65171EB8"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Completion of tasks out of hours </w:t>
            </w:r>
          </w:p>
          <w:p w14:paraId="02F67791" w14:textId="77777777" w:rsid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Compliance with company working time directives</w:t>
            </w:r>
          </w:p>
          <w:p w14:paraId="43026903" w14:textId="60884327" w:rsidR="00FD0408" w:rsidRPr="00FD0408" w:rsidRDefault="00FD0408" w:rsidP="00FD0408">
            <w:pPr>
              <w:spacing w:after="0" w:line="288" w:lineRule="auto"/>
              <w:rPr>
                <w:rFonts w:cs="Arial"/>
                <w:sz w:val="20"/>
                <w:szCs w:val="20"/>
              </w:rPr>
            </w:pPr>
            <w:r>
              <w:rPr>
                <w:rFonts w:cs="Arial"/>
                <w:sz w:val="20"/>
                <w:szCs w:val="20"/>
              </w:rPr>
              <w:t>Other)</w:t>
            </w:r>
          </w:p>
        </w:tc>
        <w:tc>
          <w:tcPr>
            <w:tcW w:w="5109" w:type="dxa"/>
          </w:tcPr>
          <w:p w14:paraId="53D243B0" w14:textId="77777777" w:rsidR="00284C22" w:rsidRPr="00284C22" w:rsidRDefault="00284C22" w:rsidP="00501A74">
            <w:pPr>
              <w:rPr>
                <w:sz w:val="20"/>
                <w:szCs w:val="20"/>
              </w:rPr>
            </w:pPr>
          </w:p>
        </w:tc>
      </w:tr>
      <w:tr w:rsidR="00284C22" w:rsidRPr="00284C22" w14:paraId="4F6441D8" w14:textId="447B9293" w:rsidTr="00284C22">
        <w:trPr>
          <w:cantSplit/>
          <w:trHeight w:val="1134"/>
        </w:trPr>
        <w:tc>
          <w:tcPr>
            <w:tcW w:w="1973" w:type="dxa"/>
            <w:vMerge/>
          </w:tcPr>
          <w:p w14:paraId="233AEEB2"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1118EC88"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0436E724"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 xml:space="preserve">Consistent dynamic risk assessments on a variety of jobs </w:t>
            </w:r>
          </w:p>
          <w:p w14:paraId="494DF95D" w14:textId="77777777" w:rsidR="00284C22" w:rsidRPr="00284C22" w:rsidRDefault="00284C22" w:rsidP="00016A7F">
            <w:pPr>
              <w:pStyle w:val="ListParagraph"/>
              <w:numPr>
                <w:ilvl w:val="0"/>
                <w:numId w:val="6"/>
              </w:numPr>
              <w:spacing w:after="0" w:line="288" w:lineRule="auto"/>
              <w:rPr>
                <w:rFonts w:ascii="Arial" w:hAnsi="Arial" w:cs="Arial"/>
                <w:sz w:val="20"/>
                <w:szCs w:val="20"/>
              </w:rPr>
            </w:pPr>
            <w:r w:rsidRPr="00284C22">
              <w:rPr>
                <w:rFonts w:ascii="Arial" w:hAnsi="Arial" w:cs="Arial"/>
                <w:sz w:val="20"/>
                <w:szCs w:val="20"/>
              </w:rPr>
              <w:t>Willingly assisting in emergency situations outside of normal working hours</w:t>
            </w:r>
          </w:p>
        </w:tc>
        <w:tc>
          <w:tcPr>
            <w:tcW w:w="5109" w:type="dxa"/>
          </w:tcPr>
          <w:p w14:paraId="53B2F0DC" w14:textId="77777777" w:rsidR="00284C22" w:rsidRPr="00663ED9" w:rsidRDefault="00284C22" w:rsidP="00663ED9">
            <w:pPr>
              <w:spacing w:after="0" w:line="288" w:lineRule="auto"/>
              <w:rPr>
                <w:rFonts w:cs="Arial"/>
                <w:sz w:val="20"/>
                <w:szCs w:val="20"/>
              </w:rPr>
            </w:pPr>
          </w:p>
        </w:tc>
      </w:tr>
      <w:tr w:rsidR="0050110F" w:rsidRPr="00284C22" w14:paraId="2E27C05B" w14:textId="12CF1180" w:rsidTr="00284C22">
        <w:trPr>
          <w:cantSplit/>
          <w:trHeight w:val="1134"/>
        </w:trPr>
        <w:tc>
          <w:tcPr>
            <w:tcW w:w="1973" w:type="dxa"/>
            <w:vMerge w:val="restart"/>
          </w:tcPr>
          <w:p w14:paraId="543EEC3C" w14:textId="5898ABE7" w:rsidR="0050110F" w:rsidRPr="0050110F" w:rsidRDefault="0050110F" w:rsidP="00501A74">
            <w:pPr>
              <w:spacing w:after="0"/>
              <w:rPr>
                <w:rFonts w:cs="Arial"/>
                <w:color w:val="000000"/>
                <w:sz w:val="20"/>
                <w:szCs w:val="20"/>
              </w:rPr>
            </w:pPr>
            <w:r w:rsidRPr="0050110F">
              <w:rPr>
                <w:rFonts w:cs="Arial"/>
                <w:color w:val="000000"/>
                <w:sz w:val="20"/>
                <w:szCs w:val="20"/>
              </w:rPr>
              <w:t>7. Analyse and assess network performance measures e.g. water pressure, flows and leakage</w:t>
            </w:r>
          </w:p>
          <w:p w14:paraId="0CF9A1CD" w14:textId="2B32B9A1" w:rsidR="0050110F" w:rsidRPr="0050110F" w:rsidRDefault="0050110F" w:rsidP="00501A74">
            <w:pPr>
              <w:spacing w:after="0"/>
              <w:rPr>
                <w:rFonts w:cs="Arial"/>
                <w:color w:val="000000" w:themeColor="text1"/>
                <w:sz w:val="20"/>
                <w:szCs w:val="20"/>
              </w:rPr>
            </w:pPr>
            <w:r w:rsidRPr="0050110F">
              <w:rPr>
                <w:b/>
                <w:bCs/>
                <w:color w:val="000000"/>
                <w:sz w:val="20"/>
                <w:szCs w:val="20"/>
              </w:rPr>
              <w:t>WNT1</w:t>
            </w:r>
          </w:p>
        </w:tc>
        <w:tc>
          <w:tcPr>
            <w:tcW w:w="534" w:type="dxa"/>
            <w:textDirection w:val="btLr"/>
            <w:vAlign w:val="center"/>
          </w:tcPr>
          <w:p w14:paraId="0761FC32" w14:textId="77777777" w:rsidR="0050110F" w:rsidRPr="0050110F" w:rsidRDefault="0050110F" w:rsidP="00501A74">
            <w:pPr>
              <w:spacing w:after="0" w:line="288" w:lineRule="auto"/>
              <w:ind w:left="113" w:right="113"/>
              <w:contextualSpacing/>
              <w:jc w:val="center"/>
              <w:rPr>
                <w:rFonts w:cs="Arial"/>
                <w:b/>
                <w:bCs/>
                <w:sz w:val="20"/>
                <w:szCs w:val="20"/>
              </w:rPr>
            </w:pPr>
            <w:r w:rsidRPr="0050110F">
              <w:rPr>
                <w:rFonts w:cs="Arial"/>
                <w:b/>
                <w:bCs/>
                <w:sz w:val="20"/>
                <w:szCs w:val="20"/>
              </w:rPr>
              <w:t>Pass</w:t>
            </w:r>
          </w:p>
        </w:tc>
        <w:tc>
          <w:tcPr>
            <w:tcW w:w="5972" w:type="dxa"/>
          </w:tcPr>
          <w:p w14:paraId="5514AC1B" w14:textId="4CE9A837" w:rsidR="0050110F" w:rsidRPr="0050110F" w:rsidRDefault="0050110F" w:rsidP="00501A74">
            <w:pPr>
              <w:rPr>
                <w:sz w:val="20"/>
                <w:szCs w:val="20"/>
              </w:rPr>
            </w:pPr>
            <w:r w:rsidRPr="0050110F">
              <w:rPr>
                <w:sz w:val="20"/>
                <w:szCs w:val="20"/>
              </w:rPr>
              <w:t>Minimum requirement to evidence at least 2 ‘Pass’ examples, such as</w:t>
            </w:r>
          </w:p>
          <w:p w14:paraId="1C8C77D5" w14:textId="77777777" w:rsidR="0050110F" w:rsidRPr="0050110F" w:rsidRDefault="0050110F" w:rsidP="003F51C0">
            <w:pPr>
              <w:pStyle w:val="MyBullets"/>
            </w:pPr>
            <w:r w:rsidRPr="0050110F">
              <w:t>Knowledge and application of target operating regimes for different networks</w:t>
            </w:r>
          </w:p>
          <w:p w14:paraId="53DDE0BF" w14:textId="77777777" w:rsidR="0050110F" w:rsidRPr="0050110F" w:rsidRDefault="0050110F" w:rsidP="003F51C0">
            <w:pPr>
              <w:pStyle w:val="MyBullets"/>
            </w:pPr>
            <w:r w:rsidRPr="0050110F">
              <w:t>Identifying trends and faults and solving potential network problems based on monitoring</w:t>
            </w:r>
          </w:p>
          <w:p w14:paraId="0203EC56" w14:textId="77777777" w:rsidR="0050110F" w:rsidRPr="0050110F" w:rsidRDefault="0050110F" w:rsidP="003F51C0">
            <w:pPr>
              <w:pStyle w:val="MyBullets"/>
            </w:pPr>
            <w:r w:rsidRPr="0050110F">
              <w:t>Implementing process changes and monitoring these for effectiveness</w:t>
            </w:r>
          </w:p>
          <w:p w14:paraId="00C5A316" w14:textId="5C654C1F" w:rsidR="0050110F" w:rsidRPr="0050110F" w:rsidRDefault="0050110F" w:rsidP="003F51C0">
            <w:pPr>
              <w:pStyle w:val="MyBullets"/>
            </w:pPr>
            <w:r w:rsidRPr="0050110F">
              <w:t>Work with others to identify the root cause of problems and resolve issues</w:t>
            </w:r>
          </w:p>
          <w:p w14:paraId="581EBC39" w14:textId="21EC4952" w:rsidR="0050110F" w:rsidRPr="0050110F" w:rsidRDefault="0050110F" w:rsidP="00834690">
            <w:pPr>
              <w:spacing w:after="0" w:line="288" w:lineRule="auto"/>
              <w:rPr>
                <w:rFonts w:cs="Arial"/>
                <w:sz w:val="20"/>
                <w:szCs w:val="20"/>
              </w:rPr>
            </w:pPr>
            <w:r w:rsidRPr="0050110F">
              <w:rPr>
                <w:rFonts w:eastAsiaTheme="minorHAnsi" w:cs="Arial"/>
                <w:sz w:val="20"/>
                <w:szCs w:val="20"/>
              </w:rPr>
              <w:t>Other</w:t>
            </w:r>
            <w:r w:rsidRPr="0050110F">
              <w:rPr>
                <w:rFonts w:cs="Arial"/>
                <w:sz w:val="20"/>
                <w:szCs w:val="20"/>
              </w:rPr>
              <w:t>)</w:t>
            </w:r>
          </w:p>
        </w:tc>
        <w:tc>
          <w:tcPr>
            <w:tcW w:w="5109" w:type="dxa"/>
          </w:tcPr>
          <w:p w14:paraId="2CDF0C5B" w14:textId="77777777" w:rsidR="0050110F" w:rsidRPr="00284C22" w:rsidRDefault="0050110F" w:rsidP="00501A74">
            <w:pPr>
              <w:rPr>
                <w:sz w:val="20"/>
                <w:szCs w:val="20"/>
              </w:rPr>
            </w:pPr>
          </w:p>
        </w:tc>
      </w:tr>
      <w:tr w:rsidR="0050110F" w:rsidRPr="00284C22" w14:paraId="31D4BDDC" w14:textId="77777777" w:rsidTr="00284C22">
        <w:trPr>
          <w:cantSplit/>
          <w:trHeight w:val="1134"/>
        </w:trPr>
        <w:tc>
          <w:tcPr>
            <w:tcW w:w="1973" w:type="dxa"/>
            <w:vMerge/>
          </w:tcPr>
          <w:p w14:paraId="298BD9E7" w14:textId="77777777" w:rsidR="0050110F" w:rsidRPr="0050110F" w:rsidRDefault="0050110F" w:rsidP="00501A74">
            <w:pPr>
              <w:spacing w:after="0"/>
              <w:rPr>
                <w:rFonts w:cs="Arial"/>
                <w:color w:val="000000"/>
                <w:sz w:val="20"/>
                <w:szCs w:val="20"/>
              </w:rPr>
            </w:pPr>
          </w:p>
        </w:tc>
        <w:tc>
          <w:tcPr>
            <w:tcW w:w="534" w:type="dxa"/>
            <w:textDirection w:val="btLr"/>
            <w:vAlign w:val="center"/>
          </w:tcPr>
          <w:p w14:paraId="753341E4" w14:textId="4CC32C7B" w:rsidR="0050110F" w:rsidRPr="0050110F" w:rsidRDefault="0050110F" w:rsidP="00501A74">
            <w:pPr>
              <w:spacing w:after="0" w:line="288" w:lineRule="auto"/>
              <w:ind w:left="113" w:right="113"/>
              <w:contextualSpacing/>
              <w:jc w:val="center"/>
              <w:rPr>
                <w:rFonts w:cs="Arial"/>
                <w:b/>
                <w:bCs/>
                <w:sz w:val="20"/>
                <w:szCs w:val="20"/>
              </w:rPr>
            </w:pPr>
            <w:r>
              <w:rPr>
                <w:rFonts w:cs="Arial"/>
                <w:b/>
                <w:bCs/>
                <w:sz w:val="20"/>
                <w:szCs w:val="20"/>
              </w:rPr>
              <w:t>Dist.</w:t>
            </w:r>
          </w:p>
        </w:tc>
        <w:tc>
          <w:tcPr>
            <w:tcW w:w="5972" w:type="dxa"/>
          </w:tcPr>
          <w:p w14:paraId="44274B55" w14:textId="77777777" w:rsidR="000C2F95" w:rsidRPr="003F51C0" w:rsidRDefault="000C2F95" w:rsidP="003F51C0">
            <w:pPr>
              <w:pStyle w:val="MyBullets"/>
            </w:pPr>
            <w:r w:rsidRPr="003F51C0">
              <w:t xml:space="preserve">Independent optimisation of processes showing </w:t>
            </w:r>
            <w:proofErr w:type="spellStart"/>
            <w:r w:rsidRPr="003F51C0">
              <w:t>opex</w:t>
            </w:r>
            <w:proofErr w:type="spellEnd"/>
            <w:r w:rsidRPr="003F51C0">
              <w:t xml:space="preserve"> savings or process efficiencies</w:t>
            </w:r>
          </w:p>
          <w:p w14:paraId="3281CC5A" w14:textId="77777777" w:rsidR="000C2F95" w:rsidRPr="00F74562" w:rsidRDefault="000C2F95" w:rsidP="003F51C0">
            <w:pPr>
              <w:pStyle w:val="MyBullets"/>
            </w:pPr>
            <w:r w:rsidRPr="00F74562">
              <w:t>Independently solving problems via root cause analysis and resolving issues</w:t>
            </w:r>
          </w:p>
          <w:p w14:paraId="4A73B2E6" w14:textId="388975AF" w:rsidR="0050110F" w:rsidRPr="0050110F" w:rsidRDefault="000C2F95" w:rsidP="003F51C0">
            <w:pPr>
              <w:pStyle w:val="MyBullets"/>
            </w:pPr>
            <w:r w:rsidRPr="0055564C">
              <w:t>Use of innovative solutions to solve problems</w:t>
            </w:r>
          </w:p>
        </w:tc>
        <w:tc>
          <w:tcPr>
            <w:tcW w:w="5109" w:type="dxa"/>
          </w:tcPr>
          <w:p w14:paraId="53A3111F" w14:textId="77777777" w:rsidR="0050110F" w:rsidRPr="00284C22" w:rsidRDefault="0050110F" w:rsidP="00501A74">
            <w:pPr>
              <w:rPr>
                <w:sz w:val="20"/>
                <w:szCs w:val="20"/>
              </w:rPr>
            </w:pPr>
          </w:p>
        </w:tc>
      </w:tr>
      <w:tr w:rsidR="00284C22" w:rsidRPr="00284C22" w14:paraId="01803180" w14:textId="03E9C306" w:rsidTr="00284C22">
        <w:trPr>
          <w:cantSplit/>
          <w:trHeight w:val="1134"/>
        </w:trPr>
        <w:tc>
          <w:tcPr>
            <w:tcW w:w="1973" w:type="dxa"/>
            <w:vMerge w:val="restart"/>
          </w:tcPr>
          <w:p w14:paraId="460B413E" w14:textId="61D65401" w:rsidR="00284C22" w:rsidRPr="00284C22" w:rsidRDefault="00284C22" w:rsidP="00501A74">
            <w:pPr>
              <w:spacing w:after="0"/>
              <w:rPr>
                <w:rFonts w:cs="Arial"/>
                <w:color w:val="000000"/>
                <w:sz w:val="20"/>
                <w:szCs w:val="20"/>
              </w:rPr>
            </w:pPr>
            <w:r w:rsidRPr="00284C22">
              <w:rPr>
                <w:rFonts w:cs="Arial"/>
                <w:color w:val="000000"/>
                <w:sz w:val="20"/>
                <w:szCs w:val="20"/>
              </w:rPr>
              <w:t xml:space="preserve">8. </w:t>
            </w:r>
            <w:r w:rsidR="00086882" w:rsidRPr="00086882">
              <w:rPr>
                <w:rFonts w:cs="Arial"/>
                <w:color w:val="000000"/>
                <w:sz w:val="20"/>
                <w:szCs w:val="20"/>
              </w:rPr>
              <w:t>Use hydraulic theories and principles to investigate, carry out fault diagnosis and identify resolutions to network performance issues</w:t>
            </w:r>
          </w:p>
          <w:p w14:paraId="38D2CDBA" w14:textId="73BDE25E" w:rsidR="00284C22" w:rsidRPr="00284C22" w:rsidRDefault="00284C22" w:rsidP="00501A74">
            <w:pPr>
              <w:spacing w:after="0"/>
              <w:rPr>
                <w:rFonts w:cs="Arial"/>
                <w:color w:val="000000" w:themeColor="text1"/>
                <w:sz w:val="20"/>
                <w:szCs w:val="20"/>
              </w:rPr>
            </w:pPr>
            <w:r w:rsidRPr="00284C22">
              <w:rPr>
                <w:b/>
                <w:bCs/>
                <w:color w:val="000000"/>
                <w:sz w:val="20"/>
                <w:szCs w:val="20"/>
              </w:rPr>
              <w:t>W</w:t>
            </w:r>
            <w:r w:rsidR="00086882">
              <w:rPr>
                <w:b/>
                <w:bCs/>
                <w:color w:val="000000"/>
                <w:sz w:val="20"/>
                <w:szCs w:val="20"/>
              </w:rPr>
              <w:t>N</w:t>
            </w:r>
            <w:r w:rsidRPr="00284C22">
              <w:rPr>
                <w:b/>
                <w:bCs/>
                <w:color w:val="000000"/>
                <w:sz w:val="20"/>
                <w:szCs w:val="20"/>
              </w:rPr>
              <w:t>T2</w:t>
            </w:r>
            <w:r w:rsidR="00086882">
              <w:rPr>
                <w:b/>
                <w:bCs/>
                <w:color w:val="000000"/>
                <w:sz w:val="20"/>
                <w:szCs w:val="20"/>
              </w:rPr>
              <w:t>, WNT7</w:t>
            </w:r>
          </w:p>
        </w:tc>
        <w:tc>
          <w:tcPr>
            <w:tcW w:w="534" w:type="dxa"/>
            <w:textDirection w:val="btLr"/>
            <w:vAlign w:val="center"/>
          </w:tcPr>
          <w:p w14:paraId="34D547DB" w14:textId="77777777" w:rsidR="00284C22" w:rsidRPr="00284C22" w:rsidRDefault="00284C22" w:rsidP="00501A74">
            <w:pPr>
              <w:spacing w:after="0" w:line="288" w:lineRule="auto"/>
              <w:ind w:left="113" w:right="113"/>
              <w:contextualSpacing/>
              <w:jc w:val="center"/>
              <w:rPr>
                <w:rFonts w:cs="Arial"/>
                <w:b/>
                <w:bCs/>
                <w:color w:val="000000" w:themeColor="text1"/>
                <w:sz w:val="20"/>
                <w:szCs w:val="20"/>
              </w:rPr>
            </w:pPr>
            <w:r w:rsidRPr="00284C22">
              <w:rPr>
                <w:rFonts w:cs="Arial"/>
                <w:b/>
                <w:bCs/>
                <w:sz w:val="20"/>
                <w:szCs w:val="20"/>
              </w:rPr>
              <w:t>Pass</w:t>
            </w:r>
          </w:p>
        </w:tc>
        <w:tc>
          <w:tcPr>
            <w:tcW w:w="5972" w:type="dxa"/>
          </w:tcPr>
          <w:p w14:paraId="75325BDF" w14:textId="4E0D605C" w:rsidR="00284C22" w:rsidRPr="00284C22" w:rsidRDefault="00284C22" w:rsidP="00501A74">
            <w:pPr>
              <w:rPr>
                <w:sz w:val="20"/>
                <w:szCs w:val="20"/>
              </w:rPr>
            </w:pPr>
            <w:r w:rsidRPr="00284C22">
              <w:rPr>
                <w:sz w:val="20"/>
                <w:szCs w:val="20"/>
              </w:rPr>
              <w:t xml:space="preserve">Minimum requirement to evidence at least </w:t>
            </w:r>
            <w:r w:rsidR="00EF3AF3">
              <w:rPr>
                <w:sz w:val="20"/>
                <w:szCs w:val="20"/>
              </w:rPr>
              <w:t>2</w:t>
            </w:r>
            <w:r w:rsidRPr="00284C22">
              <w:rPr>
                <w:sz w:val="20"/>
                <w:szCs w:val="20"/>
              </w:rPr>
              <w:t xml:space="preserve"> ‘Pass’ examples, such as</w:t>
            </w:r>
          </w:p>
          <w:p w14:paraId="48D1129E" w14:textId="77777777" w:rsidR="00FC770F" w:rsidRPr="00FC770F" w:rsidRDefault="00FC770F" w:rsidP="003F51C0">
            <w:pPr>
              <w:pStyle w:val="MyBullets"/>
              <w:numPr>
                <w:ilvl w:val="0"/>
                <w:numId w:val="21"/>
              </w:numPr>
            </w:pPr>
            <w:r w:rsidRPr="00FC770F">
              <w:t>Knowledge of hydraulic theories and principles used in the water distribution network</w:t>
            </w:r>
          </w:p>
          <w:p w14:paraId="17C42399" w14:textId="77777777" w:rsidR="00FC770F" w:rsidRPr="00FC770F" w:rsidRDefault="00FC770F" w:rsidP="003F51C0">
            <w:pPr>
              <w:pStyle w:val="MyBullets"/>
              <w:numPr>
                <w:ilvl w:val="0"/>
                <w:numId w:val="21"/>
              </w:numPr>
            </w:pPr>
            <w:r w:rsidRPr="00FC770F">
              <w:t>Identifying trends and potential faults and network issues based on monitoring</w:t>
            </w:r>
          </w:p>
          <w:p w14:paraId="5A966325" w14:textId="77777777" w:rsidR="00FC770F" w:rsidRPr="00FC770F" w:rsidRDefault="00FC770F" w:rsidP="003F51C0">
            <w:pPr>
              <w:pStyle w:val="MyBullets"/>
              <w:numPr>
                <w:ilvl w:val="0"/>
                <w:numId w:val="21"/>
              </w:numPr>
            </w:pPr>
            <w:r w:rsidRPr="00FC770F">
              <w:t>Completion of risk assessments and method statements relating to networks tasks</w:t>
            </w:r>
          </w:p>
          <w:p w14:paraId="2BB4BC33" w14:textId="77777777" w:rsidR="00FC770F" w:rsidRPr="00FC770F" w:rsidRDefault="00FC770F" w:rsidP="003F51C0">
            <w:pPr>
              <w:pStyle w:val="MyBullets"/>
              <w:numPr>
                <w:ilvl w:val="0"/>
                <w:numId w:val="21"/>
              </w:numPr>
            </w:pPr>
            <w:r w:rsidRPr="00FC770F">
              <w:t>Work with others to identify the root cause of problems and resolve issues</w:t>
            </w:r>
          </w:p>
          <w:p w14:paraId="5B3453D0" w14:textId="35662C0D" w:rsidR="00FD0408" w:rsidRPr="00FD0408" w:rsidRDefault="00FD0408" w:rsidP="00FC770F">
            <w:pPr>
              <w:spacing w:after="0" w:line="288" w:lineRule="auto"/>
              <w:rPr>
                <w:rFonts w:cs="Arial"/>
                <w:sz w:val="20"/>
                <w:szCs w:val="20"/>
              </w:rPr>
            </w:pPr>
            <w:r>
              <w:rPr>
                <w:rFonts w:cs="Arial"/>
                <w:sz w:val="20"/>
                <w:szCs w:val="20"/>
              </w:rPr>
              <w:t>Other)</w:t>
            </w:r>
          </w:p>
        </w:tc>
        <w:tc>
          <w:tcPr>
            <w:tcW w:w="5109" w:type="dxa"/>
          </w:tcPr>
          <w:p w14:paraId="39EB66FE" w14:textId="77777777" w:rsidR="00284C22" w:rsidRPr="00284C22" w:rsidRDefault="00284C22" w:rsidP="00501A74">
            <w:pPr>
              <w:rPr>
                <w:sz w:val="20"/>
                <w:szCs w:val="20"/>
              </w:rPr>
            </w:pPr>
          </w:p>
        </w:tc>
      </w:tr>
      <w:tr w:rsidR="00284C22" w:rsidRPr="00284C22" w14:paraId="7F621EB0" w14:textId="16DADF64" w:rsidTr="00284C22">
        <w:trPr>
          <w:cantSplit/>
          <w:trHeight w:val="1134"/>
        </w:trPr>
        <w:tc>
          <w:tcPr>
            <w:tcW w:w="1973" w:type="dxa"/>
            <w:vMerge/>
          </w:tcPr>
          <w:p w14:paraId="2DF7B44C" w14:textId="77777777" w:rsidR="00284C22" w:rsidRPr="00284C22" w:rsidRDefault="00284C22" w:rsidP="00501A74">
            <w:pPr>
              <w:pStyle w:val="Pa37"/>
              <w:spacing w:line="288" w:lineRule="auto"/>
              <w:rPr>
                <w:rFonts w:ascii="Arial" w:hAnsi="Arial" w:cs="Arial"/>
                <w:color w:val="000000"/>
                <w:sz w:val="20"/>
                <w:szCs w:val="20"/>
              </w:rPr>
            </w:pPr>
          </w:p>
        </w:tc>
        <w:tc>
          <w:tcPr>
            <w:tcW w:w="534" w:type="dxa"/>
            <w:textDirection w:val="btLr"/>
            <w:vAlign w:val="center"/>
          </w:tcPr>
          <w:p w14:paraId="4D88EAE7"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7E6F367A" w14:textId="77777777" w:rsidR="004C5E4D" w:rsidRPr="004C5E4D" w:rsidRDefault="004C5E4D" w:rsidP="004C5E4D">
            <w:pPr>
              <w:pStyle w:val="ListParagraph"/>
              <w:numPr>
                <w:ilvl w:val="0"/>
                <w:numId w:val="23"/>
              </w:numPr>
              <w:spacing w:after="0" w:line="288" w:lineRule="auto"/>
              <w:rPr>
                <w:rFonts w:ascii="Arial" w:hAnsi="Arial" w:cs="Arial"/>
                <w:sz w:val="20"/>
                <w:szCs w:val="20"/>
              </w:rPr>
            </w:pPr>
            <w:r w:rsidRPr="004C5E4D">
              <w:rPr>
                <w:rFonts w:ascii="Arial" w:hAnsi="Arial" w:cs="Arial"/>
                <w:sz w:val="20"/>
                <w:szCs w:val="20"/>
              </w:rPr>
              <w:t>Independently solving problems via root cause analysis and resolving issues</w:t>
            </w:r>
          </w:p>
          <w:p w14:paraId="0B89DE36" w14:textId="77777777" w:rsidR="004C5E4D" w:rsidRPr="004C5E4D" w:rsidRDefault="004C5E4D" w:rsidP="004C5E4D">
            <w:pPr>
              <w:pStyle w:val="ListParagraph"/>
              <w:numPr>
                <w:ilvl w:val="0"/>
                <w:numId w:val="23"/>
              </w:numPr>
              <w:spacing w:after="0" w:line="288" w:lineRule="auto"/>
              <w:rPr>
                <w:rFonts w:ascii="Arial" w:hAnsi="Arial" w:cs="Arial"/>
                <w:sz w:val="20"/>
                <w:szCs w:val="20"/>
              </w:rPr>
            </w:pPr>
            <w:r w:rsidRPr="004C5E4D">
              <w:rPr>
                <w:rFonts w:ascii="Arial" w:hAnsi="Arial" w:cs="Arial"/>
                <w:sz w:val="20"/>
                <w:szCs w:val="20"/>
              </w:rPr>
              <w:t>Identifying and communicating additional and relevant information pertaining to faults identified e.g. part numbers, accessibility issues</w:t>
            </w:r>
          </w:p>
          <w:p w14:paraId="1190E9B2" w14:textId="431E62B5" w:rsidR="00284C22" w:rsidRPr="00284C22" w:rsidRDefault="004C5E4D" w:rsidP="003F51C0">
            <w:pPr>
              <w:pStyle w:val="MyBullets"/>
              <w:numPr>
                <w:ilvl w:val="0"/>
                <w:numId w:val="23"/>
              </w:numPr>
            </w:pPr>
            <w:r w:rsidRPr="004C5E4D">
              <w:t xml:space="preserve">Independent optimisation of processes showing </w:t>
            </w:r>
            <w:proofErr w:type="spellStart"/>
            <w:r w:rsidRPr="004C5E4D">
              <w:t>opex</w:t>
            </w:r>
            <w:proofErr w:type="spellEnd"/>
            <w:r w:rsidRPr="004C5E4D">
              <w:t xml:space="preserve"> savings or process efficiencies</w:t>
            </w:r>
          </w:p>
        </w:tc>
        <w:tc>
          <w:tcPr>
            <w:tcW w:w="5109" w:type="dxa"/>
          </w:tcPr>
          <w:p w14:paraId="65B8ACE2" w14:textId="77777777" w:rsidR="00284C22" w:rsidRPr="009E33CE" w:rsidRDefault="00284C22" w:rsidP="009E33CE">
            <w:pPr>
              <w:spacing w:after="0" w:line="288" w:lineRule="auto"/>
              <w:rPr>
                <w:rFonts w:cs="Arial"/>
                <w:sz w:val="20"/>
                <w:szCs w:val="20"/>
              </w:rPr>
            </w:pPr>
          </w:p>
        </w:tc>
      </w:tr>
      <w:tr w:rsidR="00284C22" w:rsidRPr="00284C22" w14:paraId="58FB0015" w14:textId="78CD44B9" w:rsidTr="00284C22">
        <w:trPr>
          <w:cantSplit/>
          <w:trHeight w:val="1134"/>
        </w:trPr>
        <w:tc>
          <w:tcPr>
            <w:tcW w:w="1973" w:type="dxa"/>
            <w:vMerge w:val="restart"/>
          </w:tcPr>
          <w:p w14:paraId="72403BA6" w14:textId="4B0D9C28" w:rsidR="00284C22" w:rsidRPr="00284C22" w:rsidRDefault="00284C22" w:rsidP="00501A74">
            <w:pPr>
              <w:spacing w:after="0"/>
              <w:rPr>
                <w:rFonts w:cs="Arial"/>
                <w:color w:val="000000"/>
                <w:sz w:val="20"/>
                <w:szCs w:val="20"/>
              </w:rPr>
            </w:pPr>
            <w:r w:rsidRPr="00284C22">
              <w:rPr>
                <w:rFonts w:cs="Arial"/>
                <w:color w:val="000000"/>
                <w:sz w:val="20"/>
                <w:szCs w:val="20"/>
              </w:rPr>
              <w:t xml:space="preserve">9. </w:t>
            </w:r>
            <w:r w:rsidR="00BD0B3C" w:rsidRPr="00BD0B3C">
              <w:rPr>
                <w:rFonts w:cs="Arial"/>
                <w:color w:val="000000"/>
                <w:sz w:val="20"/>
                <w:szCs w:val="20"/>
              </w:rPr>
              <w:t>Apply procedures and their control measures to the network to minimise the risk of supply interruptions to customers</w:t>
            </w:r>
          </w:p>
          <w:p w14:paraId="253D36EF" w14:textId="1C9C8E24" w:rsidR="00284C22" w:rsidRPr="00284C22" w:rsidRDefault="00284C22" w:rsidP="00501A74">
            <w:pPr>
              <w:spacing w:after="0"/>
              <w:rPr>
                <w:rFonts w:cs="Arial"/>
                <w:b/>
                <w:bCs/>
                <w:color w:val="000000"/>
                <w:sz w:val="20"/>
                <w:szCs w:val="20"/>
              </w:rPr>
            </w:pPr>
            <w:r w:rsidRPr="00284C22">
              <w:rPr>
                <w:b/>
                <w:bCs/>
                <w:color w:val="000000"/>
                <w:sz w:val="20"/>
                <w:szCs w:val="20"/>
              </w:rPr>
              <w:t>W</w:t>
            </w:r>
            <w:r w:rsidR="00BD0B3C">
              <w:rPr>
                <w:b/>
                <w:bCs/>
                <w:color w:val="000000"/>
                <w:sz w:val="20"/>
                <w:szCs w:val="20"/>
              </w:rPr>
              <w:t>N</w:t>
            </w:r>
            <w:r w:rsidRPr="00284C22">
              <w:rPr>
                <w:b/>
                <w:bCs/>
                <w:color w:val="000000"/>
                <w:sz w:val="20"/>
                <w:szCs w:val="20"/>
              </w:rPr>
              <w:t>T3</w:t>
            </w:r>
          </w:p>
        </w:tc>
        <w:tc>
          <w:tcPr>
            <w:tcW w:w="534" w:type="dxa"/>
            <w:textDirection w:val="btLr"/>
            <w:vAlign w:val="center"/>
          </w:tcPr>
          <w:p w14:paraId="687427AD"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4B230086" w14:textId="1820E593"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70BDB699" w14:textId="77777777" w:rsidR="00736100" w:rsidRPr="00736100" w:rsidRDefault="00736100" w:rsidP="003F51C0">
            <w:pPr>
              <w:pStyle w:val="MyBullets"/>
              <w:numPr>
                <w:ilvl w:val="0"/>
                <w:numId w:val="24"/>
              </w:numPr>
            </w:pPr>
            <w:r w:rsidRPr="00736100">
              <w:t>Knowledge of company operations and maintenance policies and procedures relating to the water distribution network</w:t>
            </w:r>
          </w:p>
          <w:p w14:paraId="3912F545" w14:textId="77777777" w:rsidR="00736100" w:rsidRPr="00736100" w:rsidRDefault="00736100" w:rsidP="003F51C0">
            <w:pPr>
              <w:pStyle w:val="MyBullets"/>
              <w:numPr>
                <w:ilvl w:val="0"/>
                <w:numId w:val="24"/>
              </w:numPr>
            </w:pPr>
            <w:r w:rsidRPr="00736100">
              <w:t>Knowledge of where to access company policies and procedures</w:t>
            </w:r>
          </w:p>
          <w:p w14:paraId="426BAA62" w14:textId="77777777" w:rsidR="00736100" w:rsidRPr="00736100" w:rsidRDefault="00736100" w:rsidP="003F51C0">
            <w:pPr>
              <w:pStyle w:val="MyBullets"/>
              <w:numPr>
                <w:ilvl w:val="0"/>
                <w:numId w:val="24"/>
              </w:numPr>
            </w:pPr>
            <w:r w:rsidRPr="00736100">
              <w:t>Completion of risk assessments and method statements relating to networks tasks</w:t>
            </w:r>
          </w:p>
          <w:p w14:paraId="62830F9E" w14:textId="4F3BC119" w:rsidR="00FD0408" w:rsidRPr="00284C22" w:rsidRDefault="00FD0408" w:rsidP="003F51C0">
            <w:pPr>
              <w:pStyle w:val="MyBullets"/>
              <w:numPr>
                <w:ilvl w:val="0"/>
                <w:numId w:val="0"/>
              </w:numPr>
            </w:pPr>
            <w:r>
              <w:t>Other)</w:t>
            </w:r>
          </w:p>
        </w:tc>
        <w:tc>
          <w:tcPr>
            <w:tcW w:w="5109" w:type="dxa"/>
          </w:tcPr>
          <w:p w14:paraId="75D25940" w14:textId="77777777" w:rsidR="00284C22" w:rsidRPr="00284C22" w:rsidRDefault="00284C22" w:rsidP="00501A74">
            <w:pPr>
              <w:rPr>
                <w:sz w:val="20"/>
                <w:szCs w:val="20"/>
              </w:rPr>
            </w:pPr>
          </w:p>
        </w:tc>
      </w:tr>
      <w:tr w:rsidR="00284C22" w:rsidRPr="00284C22" w14:paraId="02CA4FC3" w14:textId="21B6E9C2" w:rsidTr="00284C22">
        <w:trPr>
          <w:cantSplit/>
          <w:trHeight w:val="1134"/>
        </w:trPr>
        <w:tc>
          <w:tcPr>
            <w:tcW w:w="1973" w:type="dxa"/>
            <w:vMerge/>
          </w:tcPr>
          <w:p w14:paraId="303EFDBF" w14:textId="77777777" w:rsidR="00284C22" w:rsidRPr="00284C22" w:rsidRDefault="00284C22" w:rsidP="00501A74">
            <w:pPr>
              <w:pStyle w:val="Pa37"/>
              <w:spacing w:line="288" w:lineRule="auto"/>
              <w:rPr>
                <w:rFonts w:ascii="Arial" w:hAnsi="Arial" w:cs="Arial"/>
                <w:color w:val="000000"/>
                <w:sz w:val="20"/>
                <w:szCs w:val="20"/>
              </w:rPr>
            </w:pPr>
          </w:p>
        </w:tc>
        <w:tc>
          <w:tcPr>
            <w:tcW w:w="534" w:type="dxa"/>
            <w:textDirection w:val="btLr"/>
            <w:vAlign w:val="center"/>
          </w:tcPr>
          <w:p w14:paraId="441B369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Distinction</w:t>
            </w:r>
          </w:p>
        </w:tc>
        <w:tc>
          <w:tcPr>
            <w:tcW w:w="5972" w:type="dxa"/>
          </w:tcPr>
          <w:p w14:paraId="1191F672" w14:textId="77777777" w:rsidR="009C67B6" w:rsidRPr="009C67B6" w:rsidRDefault="009C67B6" w:rsidP="003F51C0">
            <w:pPr>
              <w:pStyle w:val="MyBullets"/>
              <w:numPr>
                <w:ilvl w:val="0"/>
                <w:numId w:val="26"/>
              </w:numPr>
            </w:pPr>
            <w:r w:rsidRPr="009C67B6">
              <w:t>Sharing techniques and imparting knowledge to others outside of direct team e.g. presentations</w:t>
            </w:r>
          </w:p>
          <w:p w14:paraId="27A82E62" w14:textId="77777777" w:rsidR="009C67B6" w:rsidRPr="009C67B6" w:rsidRDefault="009C67B6" w:rsidP="003F51C0">
            <w:pPr>
              <w:pStyle w:val="MyBullets"/>
              <w:numPr>
                <w:ilvl w:val="0"/>
                <w:numId w:val="26"/>
              </w:numPr>
            </w:pPr>
            <w:r w:rsidRPr="009C67B6">
              <w:t>Developing techniques further to provide useful solutions to supply problems</w:t>
            </w:r>
          </w:p>
          <w:p w14:paraId="7A083D90" w14:textId="77777777" w:rsidR="009C67B6" w:rsidRPr="009C67B6" w:rsidRDefault="009C67B6" w:rsidP="003F51C0">
            <w:pPr>
              <w:pStyle w:val="MyBullets"/>
              <w:numPr>
                <w:ilvl w:val="0"/>
                <w:numId w:val="26"/>
              </w:numPr>
            </w:pPr>
            <w:r w:rsidRPr="009C67B6">
              <w:t>Positive customer feedback and exceeding customer expectations</w:t>
            </w:r>
          </w:p>
          <w:p w14:paraId="629ED7D1" w14:textId="292EC6F5" w:rsidR="00284C22" w:rsidRPr="00284C22" w:rsidRDefault="009C67B6" w:rsidP="003F51C0">
            <w:pPr>
              <w:pStyle w:val="MyBullets"/>
              <w:numPr>
                <w:ilvl w:val="0"/>
                <w:numId w:val="26"/>
              </w:numPr>
            </w:pPr>
            <w:r w:rsidRPr="009C67B6">
              <w:t>The use of innovative techniques to manage and mitigate interruption to supply</w:t>
            </w:r>
          </w:p>
        </w:tc>
        <w:tc>
          <w:tcPr>
            <w:tcW w:w="5109" w:type="dxa"/>
          </w:tcPr>
          <w:p w14:paraId="0132748C" w14:textId="77777777" w:rsidR="00284C22" w:rsidRPr="00284C22" w:rsidRDefault="00284C22" w:rsidP="003F51C0">
            <w:pPr>
              <w:pStyle w:val="MyBullets"/>
              <w:numPr>
                <w:ilvl w:val="0"/>
                <w:numId w:val="0"/>
              </w:numPr>
            </w:pPr>
          </w:p>
        </w:tc>
      </w:tr>
      <w:tr w:rsidR="00284C22" w:rsidRPr="00284C22" w14:paraId="6817D904" w14:textId="07ADD3C3" w:rsidTr="00284C22">
        <w:trPr>
          <w:cantSplit/>
          <w:trHeight w:val="1134"/>
        </w:trPr>
        <w:tc>
          <w:tcPr>
            <w:tcW w:w="1973" w:type="dxa"/>
            <w:vMerge w:val="restart"/>
          </w:tcPr>
          <w:p w14:paraId="26628F5C" w14:textId="5B4BDE60" w:rsidR="00284C22" w:rsidRPr="001B4206" w:rsidRDefault="00284C22" w:rsidP="00501A74">
            <w:pPr>
              <w:spacing w:after="0"/>
              <w:rPr>
                <w:rFonts w:eastAsiaTheme="minorHAnsi" w:cs="Arial"/>
                <w:color w:val="000000"/>
                <w:sz w:val="20"/>
                <w:szCs w:val="20"/>
              </w:rPr>
            </w:pPr>
            <w:r w:rsidRPr="00284C22">
              <w:rPr>
                <w:rFonts w:eastAsiaTheme="minorHAnsi" w:cs="Arial"/>
                <w:color w:val="000000"/>
                <w:sz w:val="20"/>
                <w:szCs w:val="20"/>
              </w:rPr>
              <w:t xml:space="preserve">10. </w:t>
            </w:r>
            <w:r w:rsidR="007C5416" w:rsidRPr="001B4206">
              <w:rPr>
                <w:rFonts w:cs="Arial"/>
                <w:color w:val="000000"/>
                <w:sz w:val="20"/>
                <w:szCs w:val="20"/>
              </w:rPr>
              <w:t>Maintain network, equipment and systems including pumps and control valves</w:t>
            </w:r>
          </w:p>
          <w:p w14:paraId="2E2273A6" w14:textId="5E4B6544" w:rsidR="00284C22" w:rsidRPr="00284C22" w:rsidRDefault="00284C22" w:rsidP="00501A74">
            <w:pPr>
              <w:spacing w:after="0"/>
              <w:rPr>
                <w:rFonts w:cs="Arial"/>
                <w:color w:val="000000" w:themeColor="text1"/>
                <w:sz w:val="20"/>
                <w:szCs w:val="20"/>
              </w:rPr>
            </w:pPr>
            <w:r w:rsidRPr="001B4206">
              <w:rPr>
                <w:b/>
                <w:bCs/>
                <w:color w:val="000000"/>
                <w:sz w:val="20"/>
                <w:szCs w:val="20"/>
              </w:rPr>
              <w:t>W</w:t>
            </w:r>
            <w:r w:rsidR="007C5416" w:rsidRPr="001B4206">
              <w:rPr>
                <w:b/>
                <w:bCs/>
                <w:color w:val="000000"/>
                <w:sz w:val="20"/>
                <w:szCs w:val="20"/>
              </w:rPr>
              <w:t>N</w:t>
            </w:r>
            <w:r w:rsidRPr="001B4206">
              <w:rPr>
                <w:b/>
                <w:bCs/>
                <w:color w:val="000000"/>
                <w:sz w:val="20"/>
                <w:szCs w:val="20"/>
              </w:rPr>
              <w:t>T4</w:t>
            </w:r>
          </w:p>
        </w:tc>
        <w:tc>
          <w:tcPr>
            <w:tcW w:w="534" w:type="dxa"/>
            <w:textDirection w:val="btLr"/>
            <w:vAlign w:val="center"/>
          </w:tcPr>
          <w:p w14:paraId="03485D4B"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0A2FC1D1" w14:textId="376644B8"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3</w:t>
            </w:r>
            <w:r w:rsidRPr="00284C22">
              <w:rPr>
                <w:sz w:val="20"/>
                <w:szCs w:val="20"/>
              </w:rPr>
              <w:t xml:space="preserve"> ‘Pass’ examples, such as</w:t>
            </w:r>
          </w:p>
          <w:p w14:paraId="3018F6F9" w14:textId="77777777" w:rsidR="00962DB6" w:rsidRPr="00962DB6" w:rsidRDefault="00962DB6" w:rsidP="003F51C0">
            <w:pPr>
              <w:pStyle w:val="MyBullets"/>
              <w:numPr>
                <w:ilvl w:val="0"/>
                <w:numId w:val="11"/>
              </w:numPr>
            </w:pPr>
            <w:r w:rsidRPr="00962DB6">
              <w:t>Understanding of network schematics and the interdependencies of the system</w:t>
            </w:r>
          </w:p>
          <w:p w14:paraId="48C78752" w14:textId="77777777" w:rsidR="00962DB6" w:rsidRPr="00962DB6" w:rsidRDefault="00962DB6" w:rsidP="003F51C0">
            <w:pPr>
              <w:pStyle w:val="MyBullets"/>
              <w:numPr>
                <w:ilvl w:val="0"/>
                <w:numId w:val="11"/>
              </w:numPr>
            </w:pPr>
            <w:r w:rsidRPr="00962DB6">
              <w:t>Identifying, raising and prioritising work requests correctly based on known information</w:t>
            </w:r>
          </w:p>
          <w:p w14:paraId="299F3EF7" w14:textId="77777777" w:rsidR="00962DB6" w:rsidRPr="00962DB6" w:rsidRDefault="00962DB6" w:rsidP="003F51C0">
            <w:pPr>
              <w:pStyle w:val="MyBullets"/>
              <w:numPr>
                <w:ilvl w:val="0"/>
                <w:numId w:val="11"/>
              </w:numPr>
            </w:pPr>
            <w:r w:rsidRPr="00962DB6">
              <w:t>Monitoring, maintaining and controlling systems to maintain optimum performance distribution networks including analysing data to identify trends</w:t>
            </w:r>
          </w:p>
          <w:p w14:paraId="5D3F4BF7" w14:textId="77777777" w:rsidR="00962DB6" w:rsidRPr="00962DB6" w:rsidRDefault="00962DB6" w:rsidP="003F51C0">
            <w:pPr>
              <w:pStyle w:val="MyBullets"/>
              <w:numPr>
                <w:ilvl w:val="0"/>
                <w:numId w:val="11"/>
              </w:numPr>
            </w:pPr>
            <w:r w:rsidRPr="00962DB6">
              <w:t xml:space="preserve">Taking appropriate action to maintain network equipment, pumps and control valves </w:t>
            </w:r>
          </w:p>
          <w:p w14:paraId="3BE6D741" w14:textId="77777777" w:rsidR="00962DB6" w:rsidRDefault="00962DB6" w:rsidP="003F51C0">
            <w:pPr>
              <w:pStyle w:val="MyBullets"/>
              <w:numPr>
                <w:ilvl w:val="0"/>
                <w:numId w:val="11"/>
              </w:numPr>
            </w:pPr>
            <w:r w:rsidRPr="00962DB6">
              <w:t>Isolation and preparation of equipment for maintenance activities</w:t>
            </w:r>
          </w:p>
          <w:p w14:paraId="129137D6" w14:textId="0E6E635E" w:rsidR="00FD0408" w:rsidRPr="00284C22" w:rsidRDefault="00FD0408" w:rsidP="003F51C0">
            <w:pPr>
              <w:pStyle w:val="MyBullets"/>
              <w:numPr>
                <w:ilvl w:val="0"/>
                <w:numId w:val="0"/>
              </w:numPr>
            </w:pPr>
            <w:r>
              <w:t>Other)</w:t>
            </w:r>
          </w:p>
        </w:tc>
        <w:tc>
          <w:tcPr>
            <w:tcW w:w="5109" w:type="dxa"/>
          </w:tcPr>
          <w:p w14:paraId="32A19C76" w14:textId="77777777" w:rsidR="00284C22" w:rsidRPr="00284C22" w:rsidRDefault="00284C22" w:rsidP="00501A74">
            <w:pPr>
              <w:rPr>
                <w:sz w:val="20"/>
                <w:szCs w:val="20"/>
              </w:rPr>
            </w:pPr>
          </w:p>
        </w:tc>
      </w:tr>
      <w:tr w:rsidR="00284C22" w:rsidRPr="00284C22" w14:paraId="26CA8AE2" w14:textId="7CFC17D1" w:rsidTr="00284C22">
        <w:trPr>
          <w:cantSplit/>
          <w:trHeight w:val="680"/>
        </w:trPr>
        <w:tc>
          <w:tcPr>
            <w:tcW w:w="1973" w:type="dxa"/>
            <w:vMerge/>
          </w:tcPr>
          <w:p w14:paraId="75ED6B35" w14:textId="77777777" w:rsidR="00284C22" w:rsidRPr="00284C22" w:rsidRDefault="00284C22" w:rsidP="00501A74">
            <w:pPr>
              <w:spacing w:after="0"/>
              <w:rPr>
                <w:rFonts w:cs="Arial"/>
                <w:color w:val="000000" w:themeColor="text1"/>
                <w:sz w:val="20"/>
                <w:szCs w:val="20"/>
              </w:rPr>
            </w:pPr>
          </w:p>
        </w:tc>
        <w:tc>
          <w:tcPr>
            <w:tcW w:w="534" w:type="dxa"/>
            <w:textDirection w:val="btLr"/>
            <w:vAlign w:val="center"/>
          </w:tcPr>
          <w:p w14:paraId="3EA36FCF" w14:textId="77777777" w:rsidR="00284C22" w:rsidRPr="00284C22" w:rsidRDefault="00284C22" w:rsidP="00501A74">
            <w:pPr>
              <w:spacing w:after="0" w:line="288" w:lineRule="auto"/>
              <w:ind w:left="113" w:right="113"/>
              <w:contextualSpacing/>
              <w:jc w:val="center"/>
              <w:rPr>
                <w:rFonts w:cs="Arial"/>
                <w:b/>
                <w:bCs/>
                <w:w w:val="90"/>
                <w:sz w:val="20"/>
                <w:szCs w:val="20"/>
              </w:rPr>
            </w:pPr>
            <w:proofErr w:type="spellStart"/>
            <w:r w:rsidRPr="00284C22">
              <w:rPr>
                <w:rFonts w:cs="Arial"/>
                <w:b/>
                <w:bCs/>
                <w:sz w:val="20"/>
                <w:szCs w:val="20"/>
              </w:rPr>
              <w:t>Dist</w:t>
            </w:r>
            <w:proofErr w:type="spellEnd"/>
          </w:p>
        </w:tc>
        <w:tc>
          <w:tcPr>
            <w:tcW w:w="5972" w:type="dxa"/>
          </w:tcPr>
          <w:p w14:paraId="518A96C1" w14:textId="77777777" w:rsidR="00894F58" w:rsidRPr="00894F58" w:rsidRDefault="00894F58" w:rsidP="00894F58">
            <w:pPr>
              <w:pStyle w:val="ListParagraph"/>
              <w:numPr>
                <w:ilvl w:val="0"/>
                <w:numId w:val="11"/>
              </w:numPr>
              <w:spacing w:after="0" w:line="288" w:lineRule="auto"/>
              <w:rPr>
                <w:rFonts w:ascii="Arial" w:hAnsi="Arial" w:cs="Arial"/>
                <w:sz w:val="20"/>
                <w:szCs w:val="20"/>
              </w:rPr>
            </w:pPr>
            <w:r w:rsidRPr="00894F58">
              <w:rPr>
                <w:rFonts w:ascii="Arial" w:hAnsi="Arial" w:cs="Arial"/>
                <w:sz w:val="20"/>
                <w:szCs w:val="20"/>
              </w:rPr>
              <w:t>Identifying and communicating additional and relevant information pertaining to work priorities and faults identified e.g. GIS, part numbers, accessibility issues</w:t>
            </w:r>
          </w:p>
          <w:p w14:paraId="1F053B8E" w14:textId="4CC65CE7" w:rsidR="00284C22" w:rsidRPr="00284C22" w:rsidRDefault="00894F58" w:rsidP="00894F58">
            <w:pPr>
              <w:pStyle w:val="ListParagraph"/>
              <w:numPr>
                <w:ilvl w:val="0"/>
                <w:numId w:val="11"/>
              </w:numPr>
              <w:spacing w:after="0" w:line="288" w:lineRule="auto"/>
              <w:rPr>
                <w:rFonts w:ascii="Arial" w:hAnsi="Arial" w:cs="Arial"/>
                <w:sz w:val="20"/>
                <w:szCs w:val="20"/>
              </w:rPr>
            </w:pPr>
            <w:r w:rsidRPr="00894F58">
              <w:rPr>
                <w:rFonts w:ascii="Arial" w:hAnsi="Arial" w:cs="Arial"/>
                <w:sz w:val="20"/>
                <w:szCs w:val="20"/>
              </w:rPr>
              <w:t xml:space="preserve">Independent optimisation of processes showing </w:t>
            </w:r>
            <w:proofErr w:type="spellStart"/>
            <w:r w:rsidRPr="00894F58">
              <w:rPr>
                <w:rFonts w:ascii="Arial" w:hAnsi="Arial" w:cs="Arial"/>
                <w:sz w:val="20"/>
                <w:szCs w:val="20"/>
              </w:rPr>
              <w:t>opex</w:t>
            </w:r>
            <w:proofErr w:type="spellEnd"/>
            <w:r w:rsidRPr="00894F58">
              <w:rPr>
                <w:rFonts w:ascii="Arial" w:hAnsi="Arial" w:cs="Arial"/>
                <w:sz w:val="20"/>
                <w:szCs w:val="20"/>
              </w:rPr>
              <w:t xml:space="preserve"> savings or process efficiencies</w:t>
            </w:r>
          </w:p>
        </w:tc>
        <w:tc>
          <w:tcPr>
            <w:tcW w:w="5109" w:type="dxa"/>
          </w:tcPr>
          <w:p w14:paraId="6E2AB747" w14:textId="77777777" w:rsidR="00284C22" w:rsidRPr="00284C22" w:rsidRDefault="00284C22" w:rsidP="00016A7F">
            <w:pPr>
              <w:pStyle w:val="ListParagraph"/>
              <w:numPr>
                <w:ilvl w:val="0"/>
                <w:numId w:val="11"/>
              </w:numPr>
              <w:spacing w:after="0" w:line="288" w:lineRule="auto"/>
              <w:rPr>
                <w:rFonts w:ascii="Arial" w:hAnsi="Arial" w:cs="Arial"/>
                <w:sz w:val="20"/>
                <w:szCs w:val="20"/>
              </w:rPr>
            </w:pPr>
          </w:p>
        </w:tc>
      </w:tr>
      <w:tr w:rsidR="00227BC1" w:rsidRPr="00284C22" w14:paraId="40F3E09C" w14:textId="77C61B3F" w:rsidTr="00742CA6">
        <w:trPr>
          <w:cantSplit/>
          <w:trHeight w:val="2385"/>
        </w:trPr>
        <w:tc>
          <w:tcPr>
            <w:tcW w:w="1973" w:type="dxa"/>
          </w:tcPr>
          <w:p w14:paraId="433EC0D7" w14:textId="568CFD46" w:rsidR="00227BC1" w:rsidRPr="00284C22" w:rsidRDefault="00227BC1" w:rsidP="00501A74">
            <w:pPr>
              <w:spacing w:after="0"/>
              <w:rPr>
                <w:rFonts w:cs="Arial"/>
                <w:color w:val="000000"/>
                <w:sz w:val="20"/>
                <w:szCs w:val="20"/>
              </w:rPr>
            </w:pPr>
            <w:r w:rsidRPr="00284C22">
              <w:rPr>
                <w:rFonts w:cs="Arial"/>
                <w:color w:val="000000"/>
                <w:sz w:val="20"/>
                <w:szCs w:val="20"/>
              </w:rPr>
              <w:t xml:space="preserve">11. </w:t>
            </w:r>
            <w:r w:rsidRPr="00227BC1">
              <w:rPr>
                <w:rFonts w:cs="Arial"/>
                <w:color w:val="000000"/>
                <w:sz w:val="20"/>
                <w:szCs w:val="20"/>
              </w:rPr>
              <w:t>Ensure the safety of pedestrians, vehicles and site staff and where required act as supervisor of Street Works</w:t>
            </w:r>
          </w:p>
          <w:p w14:paraId="5978CF8C" w14:textId="3875E30C" w:rsidR="00227BC1" w:rsidRPr="00284C22" w:rsidRDefault="00227BC1" w:rsidP="00501A74">
            <w:pPr>
              <w:spacing w:after="0"/>
              <w:rPr>
                <w:rFonts w:cs="Arial"/>
                <w:color w:val="000000" w:themeColor="text1"/>
                <w:sz w:val="20"/>
                <w:szCs w:val="20"/>
              </w:rPr>
            </w:pPr>
            <w:r w:rsidRPr="00284C22">
              <w:rPr>
                <w:b/>
                <w:bCs/>
                <w:color w:val="000000"/>
                <w:sz w:val="20"/>
                <w:szCs w:val="20"/>
              </w:rPr>
              <w:t>W</w:t>
            </w:r>
            <w:r>
              <w:rPr>
                <w:b/>
                <w:bCs/>
                <w:color w:val="000000"/>
                <w:sz w:val="20"/>
                <w:szCs w:val="20"/>
              </w:rPr>
              <w:t>N</w:t>
            </w:r>
            <w:r w:rsidRPr="00284C22">
              <w:rPr>
                <w:b/>
                <w:bCs/>
                <w:color w:val="000000"/>
                <w:sz w:val="20"/>
                <w:szCs w:val="20"/>
              </w:rPr>
              <w:t>T5</w:t>
            </w:r>
          </w:p>
        </w:tc>
        <w:tc>
          <w:tcPr>
            <w:tcW w:w="534" w:type="dxa"/>
            <w:textDirection w:val="btLr"/>
            <w:vAlign w:val="center"/>
          </w:tcPr>
          <w:p w14:paraId="5D71D161" w14:textId="77777777" w:rsidR="00227BC1" w:rsidRPr="00284C22" w:rsidRDefault="00227BC1"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727A5ED6" w14:textId="309216F6" w:rsidR="00227BC1" w:rsidRPr="00284C22" w:rsidRDefault="00227BC1" w:rsidP="00501A74">
            <w:pPr>
              <w:rPr>
                <w:sz w:val="20"/>
                <w:szCs w:val="20"/>
              </w:rPr>
            </w:pPr>
            <w:r w:rsidRPr="00284C22">
              <w:rPr>
                <w:sz w:val="20"/>
                <w:szCs w:val="20"/>
              </w:rPr>
              <w:t xml:space="preserve">Minimum requirement to evidence at least </w:t>
            </w:r>
            <w:r>
              <w:rPr>
                <w:sz w:val="20"/>
                <w:szCs w:val="20"/>
              </w:rPr>
              <w:t>2</w:t>
            </w:r>
            <w:r w:rsidRPr="00284C22">
              <w:rPr>
                <w:sz w:val="20"/>
                <w:szCs w:val="20"/>
              </w:rPr>
              <w:t xml:space="preserve"> ‘Pass’ examples, such as</w:t>
            </w:r>
          </w:p>
          <w:p w14:paraId="7DBE6E8F" w14:textId="77777777" w:rsidR="003C2AA2" w:rsidRPr="003C2AA2" w:rsidRDefault="003C2AA2" w:rsidP="003F51C0">
            <w:pPr>
              <w:pStyle w:val="MyBullets"/>
              <w:numPr>
                <w:ilvl w:val="0"/>
                <w:numId w:val="12"/>
              </w:numPr>
            </w:pPr>
            <w:r w:rsidRPr="003C2AA2">
              <w:t>Training / certificates / attendance and successful completion of training courses relating to Street Works or Street Works Supervision where required</w:t>
            </w:r>
          </w:p>
          <w:p w14:paraId="0DA464C1" w14:textId="77777777" w:rsidR="003C2AA2" w:rsidRPr="003C2AA2" w:rsidRDefault="003C2AA2" w:rsidP="003F51C0">
            <w:pPr>
              <w:pStyle w:val="MyBullets"/>
              <w:numPr>
                <w:ilvl w:val="0"/>
                <w:numId w:val="12"/>
              </w:numPr>
            </w:pPr>
            <w:r w:rsidRPr="003C2AA2">
              <w:t>Arranging permits as required</w:t>
            </w:r>
          </w:p>
          <w:p w14:paraId="47BF3864" w14:textId="77777777" w:rsidR="003C2AA2" w:rsidRDefault="003C2AA2" w:rsidP="003F51C0">
            <w:pPr>
              <w:pStyle w:val="MyBullets"/>
              <w:numPr>
                <w:ilvl w:val="0"/>
                <w:numId w:val="12"/>
              </w:numPr>
            </w:pPr>
            <w:r w:rsidRPr="003C2AA2">
              <w:t>Planning, setting out and removing signing lighting and guarding correctly in various situations and scenarios</w:t>
            </w:r>
          </w:p>
          <w:p w14:paraId="1B5903CF" w14:textId="12E3C9BE" w:rsidR="00227BC1" w:rsidRPr="00284C22" w:rsidRDefault="00227BC1" w:rsidP="003F51C0">
            <w:pPr>
              <w:pStyle w:val="MyBullets"/>
              <w:numPr>
                <w:ilvl w:val="0"/>
                <w:numId w:val="0"/>
              </w:numPr>
            </w:pPr>
            <w:r>
              <w:t>Other)</w:t>
            </w:r>
          </w:p>
        </w:tc>
        <w:tc>
          <w:tcPr>
            <w:tcW w:w="5109" w:type="dxa"/>
          </w:tcPr>
          <w:p w14:paraId="061034DB" w14:textId="77777777" w:rsidR="00227BC1" w:rsidRPr="00284C22" w:rsidRDefault="00227BC1" w:rsidP="00501A74">
            <w:pPr>
              <w:rPr>
                <w:sz w:val="20"/>
                <w:szCs w:val="20"/>
              </w:rPr>
            </w:pPr>
          </w:p>
        </w:tc>
      </w:tr>
      <w:tr w:rsidR="00284C22" w:rsidRPr="00284C22" w14:paraId="210F3A80" w14:textId="0D14DF87" w:rsidTr="00284C22">
        <w:trPr>
          <w:cantSplit/>
          <w:trHeight w:val="1134"/>
        </w:trPr>
        <w:tc>
          <w:tcPr>
            <w:tcW w:w="1973" w:type="dxa"/>
          </w:tcPr>
          <w:p w14:paraId="0903FB59" w14:textId="52C66A19" w:rsidR="00284C22" w:rsidRPr="00284C22" w:rsidRDefault="00284C22" w:rsidP="00501A74">
            <w:pPr>
              <w:spacing w:after="0"/>
              <w:rPr>
                <w:rFonts w:eastAsiaTheme="minorHAnsi" w:cs="Arial"/>
                <w:color w:val="000000"/>
                <w:sz w:val="20"/>
                <w:szCs w:val="20"/>
              </w:rPr>
            </w:pPr>
            <w:r w:rsidRPr="00284C22">
              <w:rPr>
                <w:rFonts w:eastAsiaTheme="minorHAnsi" w:cs="Arial"/>
                <w:color w:val="000000"/>
                <w:sz w:val="20"/>
                <w:szCs w:val="20"/>
              </w:rPr>
              <w:t xml:space="preserve">12. </w:t>
            </w:r>
            <w:r w:rsidR="00F04311" w:rsidRPr="00F04311">
              <w:rPr>
                <w:rFonts w:eastAsiaTheme="minorHAnsi" w:cs="Arial"/>
                <w:color w:val="000000"/>
                <w:sz w:val="20"/>
                <w:szCs w:val="20"/>
              </w:rPr>
              <w:t>Use technical knowledge to operate electronic location equipment to identify and locate underground cables and services</w:t>
            </w:r>
          </w:p>
          <w:p w14:paraId="78CE3EA6" w14:textId="76400800" w:rsidR="00284C22" w:rsidRPr="00284C22" w:rsidRDefault="00284C22" w:rsidP="00501A74">
            <w:pPr>
              <w:pStyle w:val="Pa37"/>
              <w:spacing w:line="288" w:lineRule="auto"/>
              <w:rPr>
                <w:rFonts w:ascii="Arial" w:hAnsi="Arial" w:cs="Arial"/>
                <w:b/>
                <w:bCs/>
                <w:color w:val="000000"/>
                <w:sz w:val="20"/>
                <w:szCs w:val="20"/>
              </w:rPr>
            </w:pPr>
            <w:r w:rsidRPr="00284C22">
              <w:rPr>
                <w:rFonts w:ascii="Arial" w:hAnsi="Arial" w:cs="Arial"/>
                <w:b/>
                <w:bCs/>
                <w:color w:val="000000"/>
                <w:sz w:val="20"/>
                <w:szCs w:val="20"/>
              </w:rPr>
              <w:t>W</w:t>
            </w:r>
            <w:r w:rsidR="00F04311">
              <w:rPr>
                <w:rFonts w:ascii="Arial" w:hAnsi="Arial" w:cs="Arial"/>
                <w:b/>
                <w:bCs/>
                <w:color w:val="000000"/>
                <w:sz w:val="20"/>
                <w:szCs w:val="20"/>
              </w:rPr>
              <w:t>N</w:t>
            </w:r>
            <w:r w:rsidRPr="00284C22">
              <w:rPr>
                <w:rFonts w:ascii="Arial" w:hAnsi="Arial" w:cs="Arial"/>
                <w:b/>
                <w:bCs/>
                <w:color w:val="000000"/>
                <w:sz w:val="20"/>
                <w:szCs w:val="20"/>
              </w:rPr>
              <w:t>T6</w:t>
            </w:r>
          </w:p>
        </w:tc>
        <w:tc>
          <w:tcPr>
            <w:tcW w:w="534" w:type="dxa"/>
            <w:textDirection w:val="btLr"/>
            <w:vAlign w:val="center"/>
          </w:tcPr>
          <w:p w14:paraId="76953DDF" w14:textId="77777777" w:rsidR="00284C22" w:rsidRPr="00284C22" w:rsidRDefault="00284C22" w:rsidP="00501A74">
            <w:pPr>
              <w:spacing w:after="0"/>
              <w:ind w:left="113" w:right="113"/>
              <w:contextualSpacing/>
              <w:jc w:val="center"/>
              <w:rPr>
                <w:rFonts w:cs="Arial"/>
                <w:b/>
                <w:bCs/>
                <w:sz w:val="20"/>
                <w:szCs w:val="20"/>
              </w:rPr>
            </w:pPr>
            <w:r w:rsidRPr="00284C22">
              <w:rPr>
                <w:rFonts w:cs="Arial"/>
                <w:b/>
                <w:bCs/>
                <w:sz w:val="20"/>
                <w:szCs w:val="20"/>
              </w:rPr>
              <w:t>Pass</w:t>
            </w:r>
          </w:p>
        </w:tc>
        <w:tc>
          <w:tcPr>
            <w:tcW w:w="5972" w:type="dxa"/>
          </w:tcPr>
          <w:p w14:paraId="56737F75" w14:textId="4034B27C"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3</w:t>
            </w:r>
            <w:r w:rsidRPr="00284C22">
              <w:rPr>
                <w:sz w:val="20"/>
                <w:szCs w:val="20"/>
              </w:rPr>
              <w:t xml:space="preserve"> ‘Pass’ examples, such as</w:t>
            </w:r>
          </w:p>
          <w:p w14:paraId="42C9F6BC"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Training / certificates / attendance at courses relating to electronic location equipment</w:t>
            </w:r>
          </w:p>
          <w:p w14:paraId="590B5659"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Checking, maintaining and storing the locating equipment in line with company and manufacturer’s instructions</w:t>
            </w:r>
          </w:p>
          <w:p w14:paraId="22FC7C2F"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Demonstrating the understanding of the abilities and limitations of available equipment</w:t>
            </w:r>
          </w:p>
          <w:p w14:paraId="4B34E779"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Using locating equipment in the different modes available</w:t>
            </w:r>
          </w:p>
          <w:p w14:paraId="47A0E2F9"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Identifying mains and services correctly</w:t>
            </w:r>
          </w:p>
          <w:p w14:paraId="02305862" w14:textId="77777777" w:rsidR="00C35B74" w:rsidRPr="00C35B74" w:rsidRDefault="00C35B74" w:rsidP="00C35B74">
            <w:pPr>
              <w:pStyle w:val="ListParagraph"/>
              <w:numPr>
                <w:ilvl w:val="0"/>
                <w:numId w:val="13"/>
              </w:numPr>
              <w:spacing w:after="0" w:line="288" w:lineRule="auto"/>
              <w:rPr>
                <w:rFonts w:ascii="Arial" w:hAnsi="Arial" w:cs="Arial"/>
                <w:sz w:val="20"/>
                <w:szCs w:val="20"/>
              </w:rPr>
            </w:pPr>
            <w:r w:rsidRPr="00C35B74">
              <w:rPr>
                <w:rFonts w:ascii="Arial" w:hAnsi="Arial" w:cs="Arial"/>
                <w:sz w:val="20"/>
                <w:szCs w:val="20"/>
              </w:rPr>
              <w:t>Recording mains and services in line with company procedures</w:t>
            </w:r>
          </w:p>
          <w:p w14:paraId="168998AD" w14:textId="77777777" w:rsidR="00C35B74" w:rsidRDefault="00C35B74" w:rsidP="003F51C0">
            <w:pPr>
              <w:pStyle w:val="MyBullets"/>
              <w:numPr>
                <w:ilvl w:val="0"/>
                <w:numId w:val="13"/>
              </w:numPr>
            </w:pPr>
            <w:r w:rsidRPr="00C35B74">
              <w:t>Communicating the types and positions of mains and services to other personnel as required</w:t>
            </w:r>
          </w:p>
          <w:p w14:paraId="57BDA27B" w14:textId="759CAC44" w:rsidR="002A0CD9" w:rsidRPr="002A0CD9" w:rsidRDefault="002A0CD9" w:rsidP="003F51C0">
            <w:pPr>
              <w:pStyle w:val="MyBullets"/>
              <w:numPr>
                <w:ilvl w:val="0"/>
                <w:numId w:val="0"/>
              </w:numPr>
            </w:pPr>
            <w:r>
              <w:t>Other)</w:t>
            </w:r>
          </w:p>
        </w:tc>
        <w:tc>
          <w:tcPr>
            <w:tcW w:w="5109" w:type="dxa"/>
          </w:tcPr>
          <w:p w14:paraId="74D00153" w14:textId="77777777" w:rsidR="00284C22" w:rsidRPr="00284C22" w:rsidRDefault="00284C22" w:rsidP="00501A74">
            <w:pPr>
              <w:rPr>
                <w:sz w:val="20"/>
                <w:szCs w:val="20"/>
              </w:rPr>
            </w:pPr>
          </w:p>
        </w:tc>
      </w:tr>
      <w:tr w:rsidR="00284C22" w:rsidRPr="00284C22" w14:paraId="5D2D1BA5" w14:textId="6ACFD1B3" w:rsidTr="00284C22">
        <w:trPr>
          <w:cantSplit/>
          <w:trHeight w:val="1134"/>
        </w:trPr>
        <w:tc>
          <w:tcPr>
            <w:tcW w:w="1973" w:type="dxa"/>
          </w:tcPr>
          <w:p w14:paraId="604416F7" w14:textId="69FA8BE4" w:rsidR="00284C22" w:rsidRPr="00284C22" w:rsidRDefault="00284C22" w:rsidP="00501A74">
            <w:pPr>
              <w:spacing w:after="0"/>
              <w:rPr>
                <w:rFonts w:cs="Arial"/>
                <w:color w:val="000000"/>
                <w:sz w:val="20"/>
                <w:szCs w:val="20"/>
              </w:rPr>
            </w:pPr>
            <w:r w:rsidRPr="00284C22">
              <w:rPr>
                <w:rFonts w:cs="Arial"/>
                <w:color w:val="000000"/>
                <w:sz w:val="20"/>
                <w:szCs w:val="20"/>
              </w:rPr>
              <w:t xml:space="preserve">13. </w:t>
            </w:r>
            <w:r w:rsidR="005B3A24" w:rsidRPr="005B3A24">
              <w:rPr>
                <w:rFonts w:cs="Arial"/>
                <w:color w:val="000000"/>
                <w:sz w:val="20"/>
                <w:szCs w:val="20"/>
              </w:rPr>
              <w:t>Plan network operations ensuring water mains and water service pipe couplings and methods are suitable for use</w:t>
            </w:r>
          </w:p>
          <w:p w14:paraId="2F31F319" w14:textId="05081964" w:rsidR="00284C22" w:rsidRPr="00284C22" w:rsidRDefault="00284C22" w:rsidP="00501A74">
            <w:pPr>
              <w:pStyle w:val="Pa37"/>
              <w:spacing w:line="288" w:lineRule="auto"/>
              <w:rPr>
                <w:rFonts w:ascii="Arial" w:hAnsi="Arial" w:cs="Arial"/>
                <w:b/>
                <w:bCs/>
                <w:color w:val="000000"/>
                <w:sz w:val="20"/>
                <w:szCs w:val="20"/>
              </w:rPr>
            </w:pPr>
            <w:r w:rsidRPr="00284C22">
              <w:rPr>
                <w:rFonts w:ascii="Arial" w:eastAsia="Calibri" w:hAnsi="Arial" w:cs="Arial"/>
                <w:b/>
                <w:bCs/>
                <w:color w:val="000000"/>
                <w:sz w:val="20"/>
                <w:szCs w:val="20"/>
              </w:rPr>
              <w:t>W</w:t>
            </w:r>
            <w:r w:rsidR="005B3A24">
              <w:rPr>
                <w:rFonts w:ascii="Arial" w:eastAsia="Calibri" w:hAnsi="Arial" w:cs="Arial"/>
                <w:b/>
                <w:bCs/>
                <w:color w:val="000000"/>
                <w:sz w:val="20"/>
                <w:szCs w:val="20"/>
              </w:rPr>
              <w:t>NT8</w:t>
            </w:r>
          </w:p>
        </w:tc>
        <w:tc>
          <w:tcPr>
            <w:tcW w:w="534" w:type="dxa"/>
            <w:textDirection w:val="btLr"/>
            <w:vAlign w:val="center"/>
          </w:tcPr>
          <w:p w14:paraId="21609E2D" w14:textId="77777777" w:rsidR="00284C22" w:rsidRPr="00284C22" w:rsidRDefault="00284C22" w:rsidP="00501A74">
            <w:pPr>
              <w:spacing w:after="0" w:line="288" w:lineRule="auto"/>
              <w:ind w:left="113" w:right="113"/>
              <w:contextualSpacing/>
              <w:jc w:val="center"/>
              <w:rPr>
                <w:rFonts w:cs="Arial"/>
                <w:b/>
                <w:bCs/>
                <w:sz w:val="20"/>
                <w:szCs w:val="20"/>
              </w:rPr>
            </w:pPr>
            <w:r w:rsidRPr="00284C22">
              <w:rPr>
                <w:rFonts w:cs="Arial"/>
                <w:b/>
                <w:bCs/>
                <w:sz w:val="20"/>
                <w:szCs w:val="20"/>
              </w:rPr>
              <w:t>Pass</w:t>
            </w:r>
          </w:p>
        </w:tc>
        <w:tc>
          <w:tcPr>
            <w:tcW w:w="5972" w:type="dxa"/>
          </w:tcPr>
          <w:p w14:paraId="12A0F520" w14:textId="3CC92462" w:rsidR="00284C22" w:rsidRPr="00284C22" w:rsidRDefault="00284C22" w:rsidP="00501A74">
            <w:pPr>
              <w:rPr>
                <w:sz w:val="20"/>
                <w:szCs w:val="20"/>
              </w:rPr>
            </w:pPr>
            <w:r w:rsidRPr="00284C22">
              <w:rPr>
                <w:sz w:val="20"/>
                <w:szCs w:val="20"/>
              </w:rPr>
              <w:t xml:space="preserve">Minimum requirement to evidence at least </w:t>
            </w:r>
            <w:r w:rsidR="008854BD">
              <w:rPr>
                <w:sz w:val="20"/>
                <w:szCs w:val="20"/>
              </w:rPr>
              <w:t>2</w:t>
            </w:r>
            <w:r w:rsidRPr="00284C22">
              <w:rPr>
                <w:sz w:val="20"/>
                <w:szCs w:val="20"/>
              </w:rPr>
              <w:t xml:space="preserve"> ‘Pass’ examples, such as</w:t>
            </w:r>
          </w:p>
          <w:p w14:paraId="60D0E9EB" w14:textId="77777777" w:rsidR="007279C2" w:rsidRPr="007279C2" w:rsidRDefault="007279C2" w:rsidP="003F51C0">
            <w:pPr>
              <w:pStyle w:val="MyBullets"/>
              <w:numPr>
                <w:ilvl w:val="0"/>
                <w:numId w:val="14"/>
              </w:numPr>
            </w:pPr>
            <w:r w:rsidRPr="007279C2">
              <w:t>Demonstration of knowledge of how to find out if fittings are approved for use under Regulation 31</w:t>
            </w:r>
          </w:p>
          <w:p w14:paraId="49AAC798" w14:textId="77777777" w:rsidR="007279C2" w:rsidRPr="007279C2" w:rsidRDefault="007279C2" w:rsidP="003F51C0">
            <w:pPr>
              <w:pStyle w:val="MyBullets"/>
              <w:numPr>
                <w:ilvl w:val="0"/>
                <w:numId w:val="14"/>
              </w:numPr>
            </w:pPr>
            <w:r w:rsidRPr="007279C2">
              <w:t>Demonstration of knowledge of high pressure and low-pressure fittings</w:t>
            </w:r>
          </w:p>
          <w:p w14:paraId="37B7E949" w14:textId="77777777" w:rsidR="007279C2" w:rsidRPr="007279C2" w:rsidRDefault="007279C2" w:rsidP="003F51C0">
            <w:pPr>
              <w:pStyle w:val="MyBullets"/>
              <w:numPr>
                <w:ilvl w:val="0"/>
                <w:numId w:val="14"/>
              </w:numPr>
            </w:pPr>
            <w:r w:rsidRPr="007279C2">
              <w:t>Trench inspections</w:t>
            </w:r>
          </w:p>
          <w:p w14:paraId="10F430E2" w14:textId="77777777" w:rsidR="007279C2" w:rsidRDefault="007279C2" w:rsidP="003F51C0">
            <w:pPr>
              <w:pStyle w:val="MyBullets"/>
              <w:numPr>
                <w:ilvl w:val="0"/>
                <w:numId w:val="14"/>
              </w:numPr>
            </w:pPr>
            <w:r w:rsidRPr="007279C2">
              <w:t>Company recording and reporting procedures being followed</w:t>
            </w:r>
          </w:p>
          <w:p w14:paraId="6E34083E" w14:textId="34FE0AE1" w:rsidR="002A0CD9" w:rsidRPr="00284C22" w:rsidRDefault="002A0CD9" w:rsidP="003F51C0">
            <w:pPr>
              <w:pStyle w:val="MyBullets"/>
              <w:numPr>
                <w:ilvl w:val="0"/>
                <w:numId w:val="0"/>
              </w:numPr>
            </w:pPr>
            <w:r>
              <w:t>Other)</w:t>
            </w:r>
          </w:p>
        </w:tc>
        <w:tc>
          <w:tcPr>
            <w:tcW w:w="5109" w:type="dxa"/>
          </w:tcPr>
          <w:p w14:paraId="41ACA64E" w14:textId="77777777" w:rsidR="00284C22" w:rsidRPr="00284C22" w:rsidRDefault="00284C22" w:rsidP="00501A74">
            <w:pPr>
              <w:rPr>
                <w:sz w:val="20"/>
                <w:szCs w:val="20"/>
              </w:rPr>
            </w:pPr>
          </w:p>
        </w:tc>
      </w:tr>
      <w:tr w:rsidR="007279C2" w:rsidRPr="00284C22" w14:paraId="23528DD8" w14:textId="77777777" w:rsidTr="00284C22">
        <w:trPr>
          <w:cantSplit/>
          <w:trHeight w:val="1134"/>
        </w:trPr>
        <w:tc>
          <w:tcPr>
            <w:tcW w:w="1973" w:type="dxa"/>
          </w:tcPr>
          <w:p w14:paraId="563FA946" w14:textId="77777777" w:rsidR="007279C2" w:rsidRDefault="00CD5354" w:rsidP="00501A74">
            <w:pPr>
              <w:spacing w:after="0"/>
              <w:rPr>
                <w:rFonts w:cs="Arial"/>
                <w:color w:val="000000"/>
                <w:sz w:val="20"/>
                <w:szCs w:val="20"/>
              </w:rPr>
            </w:pPr>
            <w:r>
              <w:rPr>
                <w:rFonts w:cs="Arial"/>
                <w:color w:val="000000"/>
                <w:sz w:val="20"/>
                <w:szCs w:val="20"/>
              </w:rPr>
              <w:t xml:space="preserve">14. </w:t>
            </w:r>
            <w:r w:rsidR="00B47C29" w:rsidRPr="00B47C29">
              <w:rPr>
                <w:rFonts w:cs="Arial"/>
                <w:color w:val="000000"/>
                <w:sz w:val="20"/>
                <w:szCs w:val="20"/>
              </w:rPr>
              <w:t>Authorise and carry out valve operations on water networks in accordance with operations and maintenance strategies and procedures and giving due consideration to the impact on customers, ensuring continuity of supply and minimising water quality problems</w:t>
            </w:r>
          </w:p>
          <w:p w14:paraId="5CF974D5" w14:textId="3ACFF545" w:rsidR="00B47C29" w:rsidRPr="00B47C29" w:rsidRDefault="00B47C29" w:rsidP="00501A74">
            <w:pPr>
              <w:spacing w:after="0"/>
              <w:rPr>
                <w:rFonts w:cs="Arial"/>
                <w:b/>
                <w:bCs/>
                <w:color w:val="000000"/>
                <w:sz w:val="20"/>
                <w:szCs w:val="20"/>
              </w:rPr>
            </w:pPr>
            <w:r>
              <w:rPr>
                <w:rFonts w:cs="Arial"/>
                <w:b/>
                <w:bCs/>
                <w:color w:val="000000"/>
                <w:sz w:val="20"/>
                <w:szCs w:val="20"/>
              </w:rPr>
              <w:t>WNT9, WNT10</w:t>
            </w:r>
          </w:p>
        </w:tc>
        <w:tc>
          <w:tcPr>
            <w:tcW w:w="534" w:type="dxa"/>
            <w:textDirection w:val="btLr"/>
            <w:vAlign w:val="center"/>
          </w:tcPr>
          <w:p w14:paraId="69040850" w14:textId="2FCDB049" w:rsidR="007279C2" w:rsidRPr="00284C22" w:rsidRDefault="00B47C29" w:rsidP="00501A74">
            <w:pPr>
              <w:spacing w:after="0" w:line="288" w:lineRule="auto"/>
              <w:ind w:left="113" w:right="113"/>
              <w:contextualSpacing/>
              <w:jc w:val="center"/>
              <w:rPr>
                <w:rFonts w:cs="Arial"/>
                <w:b/>
                <w:bCs/>
                <w:sz w:val="20"/>
                <w:szCs w:val="20"/>
              </w:rPr>
            </w:pPr>
            <w:r>
              <w:rPr>
                <w:rFonts w:cs="Arial"/>
                <w:b/>
                <w:bCs/>
                <w:sz w:val="20"/>
                <w:szCs w:val="20"/>
              </w:rPr>
              <w:t>Pass</w:t>
            </w:r>
          </w:p>
        </w:tc>
        <w:tc>
          <w:tcPr>
            <w:tcW w:w="5972" w:type="dxa"/>
          </w:tcPr>
          <w:p w14:paraId="0E889614" w14:textId="77777777" w:rsidR="000F260C" w:rsidRPr="000F260C" w:rsidRDefault="000F260C" w:rsidP="000F260C">
            <w:pPr>
              <w:rPr>
                <w:sz w:val="20"/>
                <w:szCs w:val="20"/>
              </w:rPr>
            </w:pPr>
            <w:r w:rsidRPr="000F260C">
              <w:rPr>
                <w:sz w:val="20"/>
                <w:szCs w:val="20"/>
              </w:rPr>
              <w:t>Minimum requirement to evidence at least 3 ‘Pass’ examples, such as</w:t>
            </w:r>
          </w:p>
          <w:p w14:paraId="28F24739" w14:textId="42BCABFA" w:rsidR="000F260C" w:rsidRPr="000F260C" w:rsidRDefault="000F260C" w:rsidP="003F51C0">
            <w:pPr>
              <w:pStyle w:val="MyBullets"/>
              <w:numPr>
                <w:ilvl w:val="0"/>
                <w:numId w:val="28"/>
              </w:numPr>
            </w:pPr>
            <w:r w:rsidRPr="000F260C">
              <w:t>Knowledge of where to access company policies and procedures</w:t>
            </w:r>
          </w:p>
          <w:p w14:paraId="71A313E5" w14:textId="12E0607D" w:rsidR="000F260C" w:rsidRPr="000F260C" w:rsidRDefault="000F260C" w:rsidP="003F51C0">
            <w:pPr>
              <w:pStyle w:val="MyBullets"/>
              <w:numPr>
                <w:ilvl w:val="0"/>
                <w:numId w:val="28"/>
              </w:numPr>
            </w:pPr>
            <w:r w:rsidRPr="000F260C">
              <w:t>Knowledge and application of company operations and maintenance policies and procedures relating to valving operations in the water distribution network</w:t>
            </w:r>
          </w:p>
          <w:p w14:paraId="183F2F41" w14:textId="266DADAC" w:rsidR="000F260C" w:rsidRPr="000F260C" w:rsidRDefault="000F260C" w:rsidP="003F51C0">
            <w:pPr>
              <w:pStyle w:val="MyBullets"/>
              <w:numPr>
                <w:ilvl w:val="0"/>
                <w:numId w:val="28"/>
              </w:numPr>
            </w:pPr>
            <w:r w:rsidRPr="000F260C">
              <w:t>Knowledge and application of DG3 reporting</w:t>
            </w:r>
          </w:p>
          <w:p w14:paraId="4B049C37" w14:textId="6AD230CE" w:rsidR="000F260C" w:rsidRPr="000F260C" w:rsidRDefault="000F260C" w:rsidP="003F51C0">
            <w:pPr>
              <w:pStyle w:val="MyBullets"/>
              <w:numPr>
                <w:ilvl w:val="0"/>
                <w:numId w:val="28"/>
              </w:numPr>
            </w:pPr>
            <w:r w:rsidRPr="000F260C">
              <w:t>Applying company policies and procedures in the water distribution network to minimise the risks to water supply</w:t>
            </w:r>
          </w:p>
          <w:p w14:paraId="0AE9CE63" w14:textId="094F1A28" w:rsidR="000F260C" w:rsidRPr="000F260C" w:rsidRDefault="000F260C" w:rsidP="003F51C0">
            <w:pPr>
              <w:pStyle w:val="MyBullets"/>
              <w:numPr>
                <w:ilvl w:val="0"/>
                <w:numId w:val="28"/>
              </w:numPr>
            </w:pPr>
            <w:r w:rsidRPr="000F260C">
              <w:t>Completion of risk assessments and method statements relating to networks tasks</w:t>
            </w:r>
          </w:p>
          <w:p w14:paraId="469F6EBA" w14:textId="609F2E38" w:rsidR="000F260C" w:rsidRPr="000F260C" w:rsidRDefault="000F260C" w:rsidP="003F51C0">
            <w:pPr>
              <w:pStyle w:val="MyBullets"/>
              <w:numPr>
                <w:ilvl w:val="0"/>
                <w:numId w:val="28"/>
              </w:numPr>
            </w:pPr>
            <w:r w:rsidRPr="000F260C">
              <w:t>Authorisation of valving operations</w:t>
            </w:r>
          </w:p>
          <w:p w14:paraId="6D67A956" w14:textId="3544D4A5" w:rsidR="000F260C" w:rsidRPr="000F260C" w:rsidRDefault="000F260C" w:rsidP="003F51C0">
            <w:pPr>
              <w:pStyle w:val="MyBullets"/>
              <w:numPr>
                <w:ilvl w:val="0"/>
                <w:numId w:val="28"/>
              </w:numPr>
            </w:pPr>
            <w:r w:rsidRPr="000F260C">
              <w:t>Following mains recharging processes and procedures</w:t>
            </w:r>
          </w:p>
          <w:p w14:paraId="5ABFC558" w14:textId="7F06FF27" w:rsidR="007279C2" w:rsidRPr="00284C22" w:rsidRDefault="000F260C" w:rsidP="003F51C0">
            <w:pPr>
              <w:pStyle w:val="MyBullets"/>
              <w:numPr>
                <w:ilvl w:val="0"/>
                <w:numId w:val="28"/>
              </w:numPr>
            </w:pPr>
            <w:r w:rsidRPr="000F260C">
              <w:t>Use of innovative techniques to manage and mitigate interruption to supply</w:t>
            </w:r>
          </w:p>
        </w:tc>
        <w:tc>
          <w:tcPr>
            <w:tcW w:w="5109" w:type="dxa"/>
          </w:tcPr>
          <w:p w14:paraId="0A02AA79" w14:textId="77777777" w:rsidR="007279C2" w:rsidRPr="00284C22" w:rsidRDefault="007279C2" w:rsidP="00501A74">
            <w:pPr>
              <w:rPr>
                <w:sz w:val="20"/>
                <w:szCs w:val="20"/>
              </w:rPr>
            </w:pPr>
          </w:p>
        </w:tc>
      </w:tr>
    </w:tbl>
    <w:p w14:paraId="24F1615B" w14:textId="243C368E" w:rsidR="00016A7F" w:rsidRDefault="00016A7F"/>
    <w:tbl>
      <w:tblPr>
        <w:tblStyle w:val="TableGrid"/>
        <w:tblW w:w="4871" w:type="pct"/>
        <w:tblInd w:w="360" w:type="dxa"/>
        <w:tblLook w:val="04A0" w:firstRow="1" w:lastRow="0" w:firstColumn="1" w:lastColumn="0" w:noHBand="0" w:noVBand="1"/>
      </w:tblPr>
      <w:tblGrid>
        <w:gridCol w:w="2799"/>
        <w:gridCol w:w="846"/>
        <w:gridCol w:w="5155"/>
        <w:gridCol w:w="4788"/>
      </w:tblGrid>
      <w:tr w:rsidR="00DA5B24" w14:paraId="49CAF63E" w14:textId="26D6C8B6" w:rsidTr="0004080A">
        <w:trPr>
          <w:cantSplit/>
          <w:trHeight w:val="704"/>
          <w:tblHeader/>
        </w:trPr>
        <w:tc>
          <w:tcPr>
            <w:tcW w:w="2799" w:type="dxa"/>
            <w:shd w:val="clear" w:color="auto" w:fill="981D97"/>
          </w:tcPr>
          <w:p w14:paraId="378DB5C8" w14:textId="77777777" w:rsidR="00DA5B24" w:rsidRDefault="00DA5B24" w:rsidP="00DA5B24">
            <w:pPr>
              <w:spacing w:after="0"/>
              <w:jc w:val="center"/>
              <w:rPr>
                <w:rFonts w:cs="Arial"/>
                <w:color w:val="000000" w:themeColor="text1"/>
                <w:sz w:val="24"/>
                <w:szCs w:val="24"/>
              </w:rPr>
            </w:pPr>
            <w:r w:rsidRPr="008545C9">
              <w:rPr>
                <w:rFonts w:cs="Arial"/>
                <w:color w:val="FFFFFF" w:themeColor="background1"/>
                <w:sz w:val="24"/>
              </w:rPr>
              <w:t>Section</w:t>
            </w:r>
          </w:p>
        </w:tc>
        <w:tc>
          <w:tcPr>
            <w:tcW w:w="846" w:type="dxa"/>
            <w:shd w:val="clear" w:color="auto" w:fill="981D97"/>
          </w:tcPr>
          <w:p w14:paraId="1A263EAF" w14:textId="77777777" w:rsidR="00DA5B24" w:rsidRPr="00E003E7" w:rsidRDefault="00DA5B24" w:rsidP="00DA5B2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55" w:type="dxa"/>
            <w:shd w:val="clear" w:color="auto" w:fill="981D97"/>
          </w:tcPr>
          <w:p w14:paraId="512DF544" w14:textId="77777777" w:rsidR="00DA5B24" w:rsidRDefault="00DA5B24" w:rsidP="00DA5B2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483F91D8" w14:textId="15F40C0D" w:rsidR="00DA5B24" w:rsidRDefault="00DA5B24" w:rsidP="00DA5B2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w:t>
            </w:r>
            <w:r w:rsidR="00B4055E">
              <w:rPr>
                <w:rFonts w:cs="Arial"/>
                <w:b/>
                <w:bCs/>
                <w:color w:val="FFFFFF" w:themeColor="background1"/>
                <w:sz w:val="20"/>
                <w:szCs w:val="20"/>
                <w:u w:val="single"/>
              </w:rPr>
              <w:t>n</w:t>
            </w:r>
          </w:p>
        </w:tc>
        <w:tc>
          <w:tcPr>
            <w:tcW w:w="4788" w:type="dxa"/>
            <w:shd w:val="clear" w:color="auto" w:fill="981D97"/>
          </w:tcPr>
          <w:p w14:paraId="18DEB920" w14:textId="5CCEBA7E" w:rsidR="00DA5B24" w:rsidRPr="00D941D6" w:rsidRDefault="00DA5B24" w:rsidP="00DA5B2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DA5B24" w14:paraId="22735333" w14:textId="1CA7833D" w:rsidTr="0004080A">
        <w:trPr>
          <w:cantSplit/>
          <w:trHeight w:val="2110"/>
        </w:trPr>
        <w:tc>
          <w:tcPr>
            <w:tcW w:w="2799" w:type="dxa"/>
            <w:vMerge w:val="restart"/>
          </w:tcPr>
          <w:p w14:paraId="0A557C26" w14:textId="5B084B75" w:rsidR="00DA5B24" w:rsidRPr="00C83E0E" w:rsidRDefault="00DA5B24" w:rsidP="00DA5B24">
            <w:pPr>
              <w:rPr>
                <w:rFonts w:cs="Arial"/>
                <w:color w:val="000000" w:themeColor="text1"/>
                <w:sz w:val="20"/>
                <w:szCs w:val="20"/>
              </w:rPr>
            </w:pPr>
            <w:r w:rsidRPr="006F0440">
              <w:rPr>
                <w:rFonts w:cs="Arial"/>
                <w:b/>
                <w:bCs/>
                <w:color w:val="000000" w:themeColor="text1"/>
                <w:sz w:val="20"/>
                <w:szCs w:val="20"/>
              </w:rPr>
              <w:t>1</w:t>
            </w:r>
            <w:r w:rsidR="009F152B">
              <w:rPr>
                <w:rFonts w:cs="Arial"/>
                <w:b/>
                <w:bCs/>
                <w:color w:val="000000" w:themeColor="text1"/>
                <w:sz w:val="20"/>
                <w:szCs w:val="20"/>
              </w:rPr>
              <w:t>5</w:t>
            </w:r>
            <w:r w:rsidRPr="006F0440">
              <w:rPr>
                <w:rFonts w:cs="Arial"/>
                <w:b/>
                <w:bCs/>
                <w:color w:val="000000" w:themeColor="text1"/>
                <w:sz w:val="20"/>
                <w:szCs w:val="20"/>
              </w:rPr>
              <w:t>.</w:t>
            </w:r>
            <w:r w:rsidRPr="00FF2179">
              <w:rPr>
                <w:rFonts w:cs="Arial"/>
                <w:color w:val="000000" w:themeColor="text1"/>
                <w:sz w:val="20"/>
                <w:szCs w:val="20"/>
              </w:rPr>
              <w:t xml:space="preserve"> Ownership,</w:t>
            </w:r>
            <w:r w:rsidRPr="00C83E0E">
              <w:rPr>
                <w:rFonts w:cs="Arial"/>
                <w:b/>
                <w:bCs/>
                <w:color w:val="000000" w:themeColor="text1"/>
                <w:sz w:val="20"/>
                <w:szCs w:val="20"/>
              </w:rPr>
              <w:t xml:space="preserve"> </w:t>
            </w:r>
            <w:r w:rsidRPr="00FF2179">
              <w:rPr>
                <w:rFonts w:cs="Arial"/>
                <w:color w:val="000000" w:themeColor="text1"/>
                <w:sz w:val="20"/>
                <w:szCs w:val="20"/>
              </w:rPr>
              <w:t>responsibility and customer focus</w:t>
            </w:r>
            <w:r>
              <w:rPr>
                <w:rFonts w:cs="Arial"/>
                <w:color w:val="000000" w:themeColor="text1"/>
                <w:sz w:val="20"/>
                <w:szCs w:val="20"/>
              </w:rPr>
              <w:t xml:space="preserve">. </w:t>
            </w:r>
            <w:r w:rsidRPr="00C83E0E">
              <w:rPr>
                <w:rFonts w:cs="Arial"/>
                <w:color w:val="000000" w:themeColor="text1"/>
                <w:sz w:val="20"/>
                <w:szCs w:val="20"/>
              </w:rPr>
              <w:t xml:space="preserve">Accepts ownership and responsibility for own work to accomplish, an activity safely and on time, whilst </w:t>
            </w:r>
          </w:p>
          <w:p w14:paraId="0C886632" w14:textId="77777777" w:rsidR="00DA5B24" w:rsidRPr="003F51C0" w:rsidRDefault="00DA5B24" w:rsidP="00DA5B24">
            <w:pPr>
              <w:pStyle w:val="ListParagraph"/>
              <w:numPr>
                <w:ilvl w:val="0"/>
                <w:numId w:val="16"/>
              </w:numPr>
              <w:spacing w:after="0" w:line="240" w:lineRule="auto"/>
              <w:rPr>
                <w:rFonts w:ascii="Arial" w:hAnsi="Arial" w:cs="Arial"/>
                <w:sz w:val="20"/>
                <w:szCs w:val="20"/>
              </w:rPr>
            </w:pPr>
            <w:r w:rsidRPr="003F51C0">
              <w:rPr>
                <w:rFonts w:ascii="Arial" w:hAnsi="Arial" w:cs="Arial"/>
                <w:sz w:val="20"/>
                <w:szCs w:val="20"/>
              </w:rPr>
              <w:t>maintaining self-discipline</w:t>
            </w:r>
          </w:p>
          <w:p w14:paraId="67C53BF7" w14:textId="77777777" w:rsidR="00DA5B24" w:rsidRPr="003F51C0" w:rsidRDefault="00DA5B24" w:rsidP="00DA5B24">
            <w:pPr>
              <w:pStyle w:val="ListParagraph"/>
              <w:numPr>
                <w:ilvl w:val="0"/>
                <w:numId w:val="16"/>
              </w:numPr>
              <w:spacing w:after="0" w:line="240" w:lineRule="auto"/>
              <w:rPr>
                <w:rFonts w:ascii="Arial" w:hAnsi="Arial" w:cs="Arial"/>
                <w:sz w:val="20"/>
                <w:szCs w:val="20"/>
              </w:rPr>
            </w:pPr>
            <w:r w:rsidRPr="003F51C0">
              <w:rPr>
                <w:rFonts w:ascii="Arial" w:hAnsi="Arial" w:cs="Arial"/>
                <w:sz w:val="20"/>
                <w:szCs w:val="20"/>
              </w:rPr>
              <w:t xml:space="preserve">working well with others </w:t>
            </w:r>
          </w:p>
          <w:p w14:paraId="149A6E97" w14:textId="77777777" w:rsidR="00DA5B24" w:rsidRPr="003F51C0" w:rsidRDefault="00DA5B24" w:rsidP="00DA5B24">
            <w:pPr>
              <w:pStyle w:val="ListParagraph"/>
              <w:numPr>
                <w:ilvl w:val="0"/>
                <w:numId w:val="16"/>
              </w:numPr>
              <w:spacing w:after="0" w:line="240" w:lineRule="auto"/>
              <w:rPr>
                <w:rFonts w:ascii="Arial" w:hAnsi="Arial" w:cs="Arial"/>
                <w:sz w:val="20"/>
                <w:szCs w:val="20"/>
              </w:rPr>
            </w:pPr>
            <w:r w:rsidRPr="003F51C0">
              <w:rPr>
                <w:rFonts w:ascii="Arial" w:hAnsi="Arial" w:cs="Arial"/>
                <w:sz w:val="20"/>
                <w:szCs w:val="20"/>
              </w:rPr>
              <w:t>delivering a polite, courteous, professional service</w:t>
            </w:r>
          </w:p>
          <w:p w14:paraId="03915400" w14:textId="77777777" w:rsidR="00DA5B24" w:rsidRDefault="00DA5B24" w:rsidP="00DA5B24">
            <w:pPr>
              <w:spacing w:after="0"/>
              <w:rPr>
                <w:rFonts w:cs="Arial"/>
                <w:color w:val="000000" w:themeColor="text1"/>
                <w:sz w:val="24"/>
                <w:szCs w:val="24"/>
              </w:rPr>
            </w:pPr>
            <w:r w:rsidRPr="003F51C0">
              <w:rPr>
                <w:rFonts w:eastAsiaTheme="minorHAnsi" w:cs="Arial"/>
                <w:b/>
                <w:bCs/>
                <w:color w:val="000000"/>
                <w:sz w:val="20"/>
                <w:szCs w:val="20"/>
              </w:rPr>
              <w:t>B1, B2, B3</w:t>
            </w:r>
          </w:p>
        </w:tc>
        <w:tc>
          <w:tcPr>
            <w:tcW w:w="846" w:type="dxa"/>
            <w:textDirection w:val="btLr"/>
            <w:vAlign w:val="center"/>
          </w:tcPr>
          <w:p w14:paraId="16AF0683" w14:textId="77777777" w:rsidR="00DA5B24" w:rsidRPr="00E003E7" w:rsidRDefault="00DA5B24" w:rsidP="00DA5B24">
            <w:pPr>
              <w:spacing w:after="0"/>
              <w:ind w:left="113" w:right="113"/>
              <w:contextualSpacing/>
              <w:jc w:val="center"/>
              <w:rPr>
                <w:rFonts w:cs="Arial"/>
                <w:b/>
                <w:bCs/>
                <w:sz w:val="22"/>
              </w:rPr>
            </w:pPr>
            <w:r w:rsidRPr="00E003E7">
              <w:rPr>
                <w:rFonts w:cs="Arial"/>
                <w:b/>
                <w:bCs/>
                <w:sz w:val="22"/>
              </w:rPr>
              <w:t>Pass</w:t>
            </w:r>
          </w:p>
        </w:tc>
        <w:tc>
          <w:tcPr>
            <w:tcW w:w="5155" w:type="dxa"/>
          </w:tcPr>
          <w:p w14:paraId="2CCCC4AD" w14:textId="0C41BFB1" w:rsidR="007B4904" w:rsidRPr="00284C22" w:rsidRDefault="007B4904" w:rsidP="007B4904">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53998191" w14:textId="77777777" w:rsidR="00DA5B24" w:rsidRPr="003F51C0" w:rsidRDefault="00DA5B24" w:rsidP="00DA5B24">
            <w:pPr>
              <w:spacing w:after="0"/>
              <w:rPr>
                <w:rFonts w:eastAsiaTheme="minorHAnsi" w:cs="Arial"/>
                <w:sz w:val="20"/>
                <w:szCs w:val="20"/>
              </w:rPr>
            </w:pPr>
            <w:r w:rsidRPr="003F51C0">
              <w:rPr>
                <w:rFonts w:eastAsiaTheme="minorHAnsi" w:cs="Arial"/>
                <w:sz w:val="20"/>
                <w:szCs w:val="20"/>
              </w:rPr>
              <w:t>a) Accomplishes an activity safely, correctly and on time</w:t>
            </w:r>
          </w:p>
          <w:p w14:paraId="430C776F" w14:textId="77777777" w:rsidR="00DA5B24" w:rsidRPr="003F51C0" w:rsidRDefault="00DA5B24" w:rsidP="00DA5B24">
            <w:pPr>
              <w:spacing w:after="0"/>
              <w:rPr>
                <w:rFonts w:eastAsiaTheme="minorHAnsi" w:cs="Arial"/>
                <w:sz w:val="20"/>
                <w:szCs w:val="20"/>
              </w:rPr>
            </w:pPr>
            <w:r w:rsidRPr="003F51C0">
              <w:rPr>
                <w:rFonts w:eastAsiaTheme="minorHAnsi" w:cs="Arial"/>
                <w:sz w:val="20"/>
                <w:szCs w:val="20"/>
              </w:rPr>
              <w:t>b) Interacts well with customers, colleagues and members of the public</w:t>
            </w:r>
          </w:p>
          <w:p w14:paraId="15AD8F8D" w14:textId="2139DA96" w:rsidR="002A0CD9" w:rsidRPr="003F51C0" w:rsidRDefault="00DA5B24" w:rsidP="00DA5B24">
            <w:pPr>
              <w:spacing w:after="0"/>
              <w:rPr>
                <w:rFonts w:eastAsiaTheme="minorHAnsi" w:cs="Arial"/>
                <w:sz w:val="20"/>
                <w:szCs w:val="20"/>
              </w:rPr>
            </w:pPr>
            <w:r w:rsidRPr="003F51C0">
              <w:rPr>
                <w:rFonts w:eastAsiaTheme="minorHAnsi" w:cs="Arial"/>
                <w:sz w:val="20"/>
                <w:szCs w:val="20"/>
              </w:rPr>
              <w:t>c) Maintains self-discipline, motivation and always works in a professional manner</w:t>
            </w:r>
          </w:p>
          <w:p w14:paraId="779ECEE0" w14:textId="77777777" w:rsidR="00DA5B24" w:rsidRPr="00262320" w:rsidRDefault="00DA5B24" w:rsidP="00DA5B24">
            <w:pPr>
              <w:pStyle w:val="paragraph"/>
              <w:spacing w:before="0" w:beforeAutospacing="0" w:after="0" w:afterAutospacing="0" w:line="288" w:lineRule="auto"/>
              <w:contextualSpacing/>
              <w:rPr>
                <w:rFonts w:ascii="Arial" w:eastAsiaTheme="minorHAnsi" w:hAnsi="Arial" w:cs="Arial"/>
                <w:sz w:val="22"/>
                <w:szCs w:val="22"/>
                <w:lang w:eastAsia="en-US"/>
              </w:rPr>
            </w:pPr>
          </w:p>
        </w:tc>
        <w:tc>
          <w:tcPr>
            <w:tcW w:w="4788" w:type="dxa"/>
          </w:tcPr>
          <w:p w14:paraId="61628DA8" w14:textId="77777777" w:rsidR="00DA5B24" w:rsidRDefault="00DA5B24" w:rsidP="00DA5B24">
            <w:pPr>
              <w:spacing w:after="0"/>
              <w:rPr>
                <w:rFonts w:eastAsiaTheme="minorHAnsi" w:cs="Arial"/>
                <w:sz w:val="22"/>
              </w:rPr>
            </w:pPr>
          </w:p>
        </w:tc>
      </w:tr>
      <w:tr w:rsidR="00DA5B24" w14:paraId="16D549D7" w14:textId="4D4B70BB" w:rsidTr="0004080A">
        <w:trPr>
          <w:cantSplit/>
          <w:trHeight w:val="1134"/>
        </w:trPr>
        <w:tc>
          <w:tcPr>
            <w:tcW w:w="2799" w:type="dxa"/>
            <w:vMerge/>
          </w:tcPr>
          <w:p w14:paraId="3D4B8DB1" w14:textId="77777777" w:rsidR="00DA5B24" w:rsidRDefault="00DA5B24" w:rsidP="00DA5B24">
            <w:pPr>
              <w:pStyle w:val="Pa37"/>
              <w:spacing w:line="288" w:lineRule="auto"/>
              <w:rPr>
                <w:rFonts w:ascii="Arial" w:hAnsi="Arial" w:cs="Arial"/>
                <w:color w:val="000000"/>
                <w:sz w:val="22"/>
                <w:szCs w:val="22"/>
              </w:rPr>
            </w:pPr>
          </w:p>
        </w:tc>
        <w:tc>
          <w:tcPr>
            <w:tcW w:w="846" w:type="dxa"/>
            <w:textDirection w:val="btLr"/>
            <w:vAlign w:val="center"/>
          </w:tcPr>
          <w:p w14:paraId="6787143A" w14:textId="77777777" w:rsidR="00DA5B24" w:rsidRPr="00E003E7" w:rsidRDefault="00DA5B24" w:rsidP="00DA5B24">
            <w:pPr>
              <w:spacing w:after="0"/>
              <w:ind w:left="113" w:right="113"/>
              <w:contextualSpacing/>
              <w:jc w:val="center"/>
              <w:rPr>
                <w:rFonts w:cs="Arial"/>
                <w:b/>
                <w:bCs/>
                <w:sz w:val="22"/>
              </w:rPr>
            </w:pPr>
            <w:r>
              <w:rPr>
                <w:rFonts w:cs="Arial"/>
                <w:b/>
                <w:bCs/>
                <w:sz w:val="22"/>
              </w:rPr>
              <w:t>Dist.</w:t>
            </w:r>
          </w:p>
        </w:tc>
        <w:tc>
          <w:tcPr>
            <w:tcW w:w="5155" w:type="dxa"/>
          </w:tcPr>
          <w:p w14:paraId="441FE65D" w14:textId="77777777" w:rsidR="00DA5B24" w:rsidRPr="00CA3745" w:rsidRDefault="00DA5B24" w:rsidP="00DA5B24">
            <w:pPr>
              <w:spacing w:after="0"/>
              <w:rPr>
                <w:rFonts w:eastAsiaTheme="minorHAnsi" w:cs="Arial"/>
                <w:sz w:val="22"/>
              </w:rPr>
            </w:pPr>
            <w:r w:rsidRPr="003F51C0">
              <w:rPr>
                <w:rFonts w:eastAsiaTheme="minorHAnsi" w:cs="Arial"/>
                <w:sz w:val="20"/>
                <w:szCs w:val="20"/>
              </w:rPr>
              <w:t>d) Consistently takes responsibility for own performance and strives to go beyond expectations</w:t>
            </w:r>
          </w:p>
        </w:tc>
        <w:tc>
          <w:tcPr>
            <w:tcW w:w="4788" w:type="dxa"/>
          </w:tcPr>
          <w:p w14:paraId="62308189" w14:textId="77777777" w:rsidR="00DA5B24" w:rsidRPr="00CA3745" w:rsidRDefault="00DA5B24" w:rsidP="00DA5B24">
            <w:pPr>
              <w:spacing w:after="0"/>
              <w:rPr>
                <w:rFonts w:eastAsiaTheme="minorHAnsi" w:cs="Arial"/>
                <w:sz w:val="22"/>
              </w:rPr>
            </w:pPr>
          </w:p>
        </w:tc>
      </w:tr>
    </w:tbl>
    <w:p w14:paraId="0F7E7E99" w14:textId="77777777" w:rsidR="00016A7F" w:rsidRDefault="00016A7F" w:rsidP="00016A7F">
      <w:pPr>
        <w:spacing w:after="0" w:line="240" w:lineRule="auto"/>
        <w:rPr>
          <w:rFonts w:cs="Arial"/>
          <w:bCs/>
          <w:color w:val="981D97"/>
          <w:sz w:val="28"/>
          <w:szCs w:val="28"/>
          <w:highlight w:val="yellow"/>
        </w:rPr>
      </w:pPr>
    </w:p>
    <w:tbl>
      <w:tblPr>
        <w:tblStyle w:val="TableGrid"/>
        <w:tblW w:w="4871" w:type="pct"/>
        <w:tblInd w:w="360" w:type="dxa"/>
        <w:tblLook w:val="04A0" w:firstRow="1" w:lastRow="0" w:firstColumn="1" w:lastColumn="0" w:noHBand="0" w:noVBand="1"/>
      </w:tblPr>
      <w:tblGrid>
        <w:gridCol w:w="2754"/>
        <w:gridCol w:w="992"/>
        <w:gridCol w:w="5103"/>
        <w:gridCol w:w="4739"/>
      </w:tblGrid>
      <w:tr w:rsidR="00BC5EB4" w14:paraId="5082F2BF" w14:textId="6EF707BF" w:rsidTr="00BC5EB4">
        <w:trPr>
          <w:cantSplit/>
          <w:trHeight w:val="704"/>
          <w:tblHeader/>
        </w:trPr>
        <w:tc>
          <w:tcPr>
            <w:tcW w:w="2754" w:type="dxa"/>
            <w:shd w:val="clear" w:color="auto" w:fill="981D97"/>
          </w:tcPr>
          <w:p w14:paraId="02CB5D9F" w14:textId="77777777" w:rsidR="00BC5EB4" w:rsidRDefault="00BC5EB4" w:rsidP="00501A74">
            <w:pPr>
              <w:spacing w:after="0"/>
              <w:jc w:val="center"/>
              <w:rPr>
                <w:rFonts w:cs="Arial"/>
                <w:color w:val="000000" w:themeColor="text1"/>
                <w:sz w:val="24"/>
                <w:szCs w:val="24"/>
              </w:rPr>
            </w:pPr>
            <w:r w:rsidRPr="008545C9">
              <w:rPr>
                <w:rFonts w:cs="Arial"/>
                <w:color w:val="FFFFFF" w:themeColor="background1"/>
                <w:sz w:val="24"/>
              </w:rPr>
              <w:t>Section</w:t>
            </w:r>
          </w:p>
        </w:tc>
        <w:tc>
          <w:tcPr>
            <w:tcW w:w="992" w:type="dxa"/>
            <w:shd w:val="clear" w:color="auto" w:fill="981D97"/>
          </w:tcPr>
          <w:p w14:paraId="1B276C6F" w14:textId="77777777" w:rsidR="00BC5EB4" w:rsidRPr="00E003E7" w:rsidRDefault="00BC5EB4" w:rsidP="00501A7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03" w:type="dxa"/>
            <w:shd w:val="clear" w:color="auto" w:fill="981D97"/>
          </w:tcPr>
          <w:p w14:paraId="707F7438" w14:textId="77777777" w:rsidR="00BC5EB4" w:rsidRDefault="00BC5EB4" w:rsidP="00501A7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52779459" w14:textId="4E7F0363" w:rsidR="00BC5EB4" w:rsidRDefault="00BC5EB4" w:rsidP="00501A7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w:t>
            </w:r>
            <w:r w:rsidR="00B4055E">
              <w:rPr>
                <w:rFonts w:cs="Arial"/>
                <w:b/>
                <w:bCs/>
                <w:color w:val="FFFFFF" w:themeColor="background1"/>
                <w:sz w:val="20"/>
                <w:szCs w:val="20"/>
                <w:u w:val="single"/>
              </w:rPr>
              <w:t>n</w:t>
            </w:r>
          </w:p>
        </w:tc>
        <w:tc>
          <w:tcPr>
            <w:tcW w:w="4739" w:type="dxa"/>
            <w:shd w:val="clear" w:color="auto" w:fill="981D97"/>
          </w:tcPr>
          <w:p w14:paraId="15F124BF" w14:textId="6E3D51F2" w:rsidR="00BC5EB4" w:rsidRPr="00D941D6" w:rsidRDefault="00BC5EB4" w:rsidP="00501A7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BC5EB4" w14:paraId="009D8122" w14:textId="48A402A0" w:rsidTr="00BC5EB4">
        <w:trPr>
          <w:cantSplit/>
          <w:trHeight w:val="2110"/>
        </w:trPr>
        <w:tc>
          <w:tcPr>
            <w:tcW w:w="2754" w:type="dxa"/>
            <w:vMerge w:val="restart"/>
          </w:tcPr>
          <w:p w14:paraId="4AA7701D" w14:textId="0527236E" w:rsidR="00BC5EB4" w:rsidRDefault="00BC5EB4" w:rsidP="00501A74">
            <w:pPr>
              <w:spacing w:after="0"/>
              <w:rPr>
                <w:rFonts w:cs="Arial"/>
                <w:sz w:val="20"/>
                <w:szCs w:val="20"/>
              </w:rPr>
            </w:pPr>
            <w:r w:rsidRPr="006002B5">
              <w:rPr>
                <w:rFonts w:cs="Arial"/>
                <w:b/>
                <w:bCs/>
                <w:sz w:val="20"/>
                <w:szCs w:val="20"/>
              </w:rPr>
              <w:t>1</w:t>
            </w:r>
            <w:r w:rsidR="009F152B">
              <w:rPr>
                <w:rFonts w:cs="Arial"/>
                <w:b/>
                <w:bCs/>
                <w:sz w:val="20"/>
                <w:szCs w:val="20"/>
              </w:rPr>
              <w:t>6</w:t>
            </w:r>
            <w:r w:rsidRPr="006002B5">
              <w:rPr>
                <w:rFonts w:cs="Arial"/>
                <w:b/>
                <w:bCs/>
                <w:sz w:val="20"/>
                <w:szCs w:val="20"/>
              </w:rPr>
              <w:t>.</w:t>
            </w:r>
            <w:r>
              <w:rPr>
                <w:rFonts w:cs="Arial"/>
                <w:sz w:val="20"/>
                <w:szCs w:val="20"/>
              </w:rPr>
              <w:t xml:space="preserve"> </w:t>
            </w:r>
            <w:r w:rsidRPr="00B62A67">
              <w:rPr>
                <w:rFonts w:cs="Arial"/>
                <w:sz w:val="20"/>
                <w:szCs w:val="20"/>
              </w:rPr>
              <w:t>Health and safety/risk awareness.</w:t>
            </w:r>
            <w:r w:rsidRPr="00EE281B">
              <w:rPr>
                <w:rFonts w:cs="Arial"/>
                <w:sz w:val="20"/>
                <w:szCs w:val="20"/>
              </w:rPr>
              <w:t xml:space="preserve"> Takes responsibility for own and others health and safety, following procedures and policy to think things through whilst being aware of potential consequences</w:t>
            </w:r>
            <w:r>
              <w:rPr>
                <w:rFonts w:cs="Arial"/>
                <w:sz w:val="20"/>
                <w:szCs w:val="20"/>
              </w:rPr>
              <w:t>,</w:t>
            </w:r>
            <w:r w:rsidRPr="00EE281B">
              <w:rPr>
                <w:rFonts w:cs="Arial"/>
                <w:sz w:val="20"/>
                <w:szCs w:val="20"/>
              </w:rPr>
              <w:t xml:space="preserve"> hazards</w:t>
            </w:r>
            <w:r>
              <w:rPr>
                <w:rFonts w:cs="Arial"/>
                <w:sz w:val="20"/>
                <w:szCs w:val="20"/>
              </w:rPr>
              <w:t>, distractions and</w:t>
            </w:r>
            <w:r w:rsidRPr="00EE281B">
              <w:rPr>
                <w:rFonts w:cs="Arial"/>
                <w:sz w:val="20"/>
                <w:szCs w:val="20"/>
              </w:rPr>
              <w:t xml:space="preserve"> changing circumstances </w:t>
            </w:r>
            <w:r>
              <w:rPr>
                <w:rFonts w:cs="Arial"/>
                <w:sz w:val="20"/>
                <w:szCs w:val="20"/>
              </w:rPr>
              <w:t>for</w:t>
            </w:r>
            <w:r w:rsidRPr="00EE281B">
              <w:rPr>
                <w:rFonts w:cs="Arial"/>
                <w:sz w:val="20"/>
                <w:szCs w:val="20"/>
              </w:rPr>
              <w:t xml:space="preserve"> an activity.</w:t>
            </w:r>
          </w:p>
          <w:p w14:paraId="1484E380" w14:textId="77777777" w:rsidR="00BC5EB4" w:rsidRPr="00E056C0" w:rsidRDefault="00BC5EB4" w:rsidP="00501A74">
            <w:pPr>
              <w:spacing w:after="0"/>
              <w:rPr>
                <w:rFonts w:cs="Arial"/>
                <w:sz w:val="20"/>
                <w:szCs w:val="20"/>
              </w:rPr>
            </w:pPr>
            <w:r>
              <w:rPr>
                <w:rFonts w:eastAsiaTheme="minorHAnsi" w:cs="Arial"/>
                <w:b/>
                <w:bCs/>
                <w:color w:val="000000"/>
                <w:sz w:val="22"/>
              </w:rPr>
              <w:t>B4</w:t>
            </w:r>
          </w:p>
        </w:tc>
        <w:tc>
          <w:tcPr>
            <w:tcW w:w="992" w:type="dxa"/>
            <w:textDirection w:val="btLr"/>
            <w:vAlign w:val="center"/>
          </w:tcPr>
          <w:p w14:paraId="490B5E9C" w14:textId="77777777" w:rsidR="00BC5EB4" w:rsidRPr="00E003E7" w:rsidRDefault="00BC5EB4" w:rsidP="00501A74">
            <w:pPr>
              <w:spacing w:after="0"/>
              <w:ind w:left="113" w:right="113"/>
              <w:contextualSpacing/>
              <w:jc w:val="center"/>
              <w:rPr>
                <w:rFonts w:cs="Arial"/>
                <w:b/>
                <w:bCs/>
                <w:sz w:val="22"/>
              </w:rPr>
            </w:pPr>
            <w:r w:rsidRPr="00E003E7">
              <w:rPr>
                <w:rFonts w:cs="Arial"/>
                <w:b/>
                <w:bCs/>
                <w:sz w:val="22"/>
              </w:rPr>
              <w:t>Pass</w:t>
            </w:r>
          </w:p>
        </w:tc>
        <w:tc>
          <w:tcPr>
            <w:tcW w:w="5103" w:type="dxa"/>
          </w:tcPr>
          <w:p w14:paraId="77F4F3C5" w14:textId="77777777" w:rsidR="007B4904" w:rsidRPr="00284C22" w:rsidRDefault="007B4904" w:rsidP="007B4904">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54395A84" w14:textId="77777777" w:rsidR="00BC5EB4" w:rsidRDefault="00BC5EB4" w:rsidP="00501A74">
            <w:pPr>
              <w:spacing w:after="0"/>
              <w:rPr>
                <w:rFonts w:eastAsiaTheme="minorHAnsi" w:cs="Arial"/>
                <w:sz w:val="22"/>
              </w:rPr>
            </w:pPr>
            <w:r>
              <w:rPr>
                <w:rFonts w:eastAsiaTheme="minorHAnsi" w:cs="Arial"/>
                <w:sz w:val="22"/>
              </w:rPr>
              <w:t xml:space="preserve">a) </w:t>
            </w:r>
            <w:r w:rsidRPr="00844672">
              <w:rPr>
                <w:rFonts w:cs="Arial"/>
                <w:color w:val="000000" w:themeColor="text1"/>
                <w:sz w:val="20"/>
                <w:szCs w:val="20"/>
              </w:rPr>
              <w:t>Demonstrates strict compliance with operational procedures and processes</w:t>
            </w:r>
          </w:p>
          <w:p w14:paraId="37525D9C" w14:textId="77777777" w:rsidR="00BC5EB4" w:rsidRDefault="00BC5EB4" w:rsidP="00501A74">
            <w:pPr>
              <w:spacing w:after="0"/>
              <w:rPr>
                <w:rFonts w:eastAsiaTheme="minorHAnsi" w:cs="Arial"/>
                <w:sz w:val="22"/>
              </w:rPr>
            </w:pPr>
            <w:r>
              <w:rPr>
                <w:rFonts w:eastAsiaTheme="minorHAnsi" w:cs="Arial"/>
                <w:sz w:val="22"/>
              </w:rPr>
              <w:t xml:space="preserve">b) </w:t>
            </w:r>
            <w:r w:rsidRPr="00844672">
              <w:rPr>
                <w:rFonts w:cs="Arial"/>
                <w:color w:val="000000" w:themeColor="text1"/>
                <w:sz w:val="20"/>
                <w:szCs w:val="20"/>
              </w:rPr>
              <w:t>Shows an awareness of the impact of changing circumstances on an activity</w:t>
            </w:r>
            <w:r>
              <w:rPr>
                <w:rFonts w:eastAsiaTheme="minorHAnsi" w:cs="Arial"/>
                <w:sz w:val="22"/>
              </w:rPr>
              <w:t xml:space="preserve"> </w:t>
            </w:r>
          </w:p>
          <w:p w14:paraId="6DDDF379" w14:textId="77777777" w:rsidR="00BC5EB4" w:rsidRPr="00262320" w:rsidRDefault="00BC5EB4" w:rsidP="00501A74">
            <w:pPr>
              <w:spacing w:after="0"/>
              <w:rPr>
                <w:rFonts w:eastAsiaTheme="minorHAnsi" w:cs="Arial"/>
                <w:sz w:val="22"/>
              </w:rPr>
            </w:pPr>
            <w:r>
              <w:rPr>
                <w:rFonts w:eastAsiaTheme="minorHAnsi" w:cs="Arial"/>
                <w:sz w:val="22"/>
              </w:rPr>
              <w:t xml:space="preserve">c) </w:t>
            </w:r>
            <w:r w:rsidRPr="00844672">
              <w:rPr>
                <w:rFonts w:cs="Arial"/>
                <w:color w:val="000000" w:themeColor="text1"/>
                <w:sz w:val="20"/>
                <w:szCs w:val="20"/>
              </w:rPr>
              <w:t>Able to identify and deal appropriately with distractions to enable tasks to be achieved</w:t>
            </w:r>
          </w:p>
          <w:p w14:paraId="76D265EF" w14:textId="77777777" w:rsidR="00BC5EB4" w:rsidRPr="00262320" w:rsidRDefault="00BC5EB4" w:rsidP="00501A74">
            <w:pPr>
              <w:pStyle w:val="paragraph"/>
              <w:spacing w:before="0" w:beforeAutospacing="0" w:after="0" w:afterAutospacing="0" w:line="288" w:lineRule="auto"/>
              <w:contextualSpacing/>
              <w:rPr>
                <w:rFonts w:ascii="Arial" w:eastAsiaTheme="minorHAnsi" w:hAnsi="Arial" w:cs="Arial"/>
                <w:sz w:val="22"/>
                <w:szCs w:val="22"/>
                <w:lang w:eastAsia="en-US"/>
              </w:rPr>
            </w:pPr>
          </w:p>
        </w:tc>
        <w:tc>
          <w:tcPr>
            <w:tcW w:w="4739" w:type="dxa"/>
          </w:tcPr>
          <w:p w14:paraId="57058665" w14:textId="77777777" w:rsidR="00BC5EB4" w:rsidRDefault="00BC5EB4" w:rsidP="00501A74">
            <w:pPr>
              <w:spacing w:after="0"/>
              <w:rPr>
                <w:rFonts w:eastAsiaTheme="minorHAnsi" w:cs="Arial"/>
                <w:sz w:val="22"/>
              </w:rPr>
            </w:pPr>
          </w:p>
        </w:tc>
      </w:tr>
      <w:tr w:rsidR="00BC5EB4" w14:paraId="52869B01" w14:textId="29AB54F2" w:rsidTr="00BC5EB4">
        <w:trPr>
          <w:cantSplit/>
          <w:trHeight w:val="692"/>
        </w:trPr>
        <w:tc>
          <w:tcPr>
            <w:tcW w:w="2754" w:type="dxa"/>
            <w:vMerge/>
          </w:tcPr>
          <w:p w14:paraId="356F99D8" w14:textId="77777777" w:rsidR="00BC5EB4" w:rsidRDefault="00BC5EB4" w:rsidP="00501A74">
            <w:pPr>
              <w:pStyle w:val="Pa37"/>
              <w:spacing w:line="288" w:lineRule="auto"/>
              <w:rPr>
                <w:rFonts w:ascii="Arial" w:hAnsi="Arial" w:cs="Arial"/>
                <w:color w:val="000000"/>
                <w:sz w:val="22"/>
                <w:szCs w:val="22"/>
              </w:rPr>
            </w:pPr>
          </w:p>
        </w:tc>
        <w:tc>
          <w:tcPr>
            <w:tcW w:w="992" w:type="dxa"/>
            <w:textDirection w:val="btLr"/>
            <w:vAlign w:val="center"/>
          </w:tcPr>
          <w:p w14:paraId="2D4DF0A9" w14:textId="77777777" w:rsidR="00BC5EB4" w:rsidRPr="00E003E7" w:rsidRDefault="00BC5EB4" w:rsidP="00501A74">
            <w:pPr>
              <w:spacing w:after="0"/>
              <w:ind w:left="113" w:right="113"/>
              <w:contextualSpacing/>
              <w:jc w:val="center"/>
              <w:rPr>
                <w:rFonts w:cs="Arial"/>
                <w:b/>
                <w:bCs/>
                <w:sz w:val="22"/>
              </w:rPr>
            </w:pPr>
            <w:r>
              <w:rPr>
                <w:rFonts w:cs="Arial"/>
                <w:b/>
                <w:bCs/>
                <w:sz w:val="22"/>
              </w:rPr>
              <w:t>Dist.</w:t>
            </w:r>
          </w:p>
        </w:tc>
        <w:tc>
          <w:tcPr>
            <w:tcW w:w="5103" w:type="dxa"/>
          </w:tcPr>
          <w:p w14:paraId="22164B67" w14:textId="77777777" w:rsidR="00BC5EB4" w:rsidRPr="00844672" w:rsidRDefault="00BC5EB4" w:rsidP="00501A74">
            <w:pPr>
              <w:rPr>
                <w:rFonts w:cs="Arial"/>
                <w:i/>
                <w:iCs/>
                <w:sz w:val="20"/>
                <w:szCs w:val="20"/>
              </w:rPr>
            </w:pPr>
            <w:r w:rsidRPr="00CA3745">
              <w:rPr>
                <w:rFonts w:eastAsiaTheme="minorHAnsi" w:cs="Arial"/>
                <w:sz w:val="22"/>
              </w:rPr>
              <w:t xml:space="preserve">d) </w:t>
            </w:r>
            <w:r w:rsidRPr="00844672">
              <w:rPr>
                <w:rFonts w:cs="Arial"/>
                <w:sz w:val="20"/>
                <w:szCs w:val="20"/>
              </w:rPr>
              <w:t>Consistently monitors and checks information to see if changes to plans are required for an activity</w:t>
            </w:r>
          </w:p>
          <w:p w14:paraId="4C57773F" w14:textId="77777777" w:rsidR="00BC5EB4" w:rsidRPr="00CA3745" w:rsidRDefault="00BC5EB4" w:rsidP="00501A74">
            <w:pPr>
              <w:spacing w:after="0"/>
              <w:rPr>
                <w:rFonts w:eastAsiaTheme="minorHAnsi" w:cs="Arial"/>
                <w:sz w:val="22"/>
              </w:rPr>
            </w:pPr>
          </w:p>
        </w:tc>
        <w:tc>
          <w:tcPr>
            <w:tcW w:w="4739" w:type="dxa"/>
          </w:tcPr>
          <w:p w14:paraId="2CE69E28" w14:textId="77777777" w:rsidR="00BC5EB4" w:rsidRPr="00CA3745" w:rsidRDefault="00BC5EB4" w:rsidP="00501A74">
            <w:pPr>
              <w:rPr>
                <w:rFonts w:eastAsiaTheme="minorHAnsi" w:cs="Arial"/>
                <w:sz w:val="22"/>
              </w:rPr>
            </w:pPr>
          </w:p>
        </w:tc>
      </w:tr>
    </w:tbl>
    <w:p w14:paraId="10F55D84" w14:textId="77777777" w:rsidR="00016A7F" w:rsidRDefault="00016A7F" w:rsidP="00016A7F">
      <w:pPr>
        <w:spacing w:after="0" w:line="240" w:lineRule="auto"/>
        <w:rPr>
          <w:rFonts w:cs="Arial"/>
          <w:bCs/>
          <w:color w:val="981D97"/>
          <w:sz w:val="28"/>
          <w:szCs w:val="28"/>
          <w:highlight w:val="yellow"/>
        </w:rPr>
      </w:pPr>
    </w:p>
    <w:tbl>
      <w:tblPr>
        <w:tblStyle w:val="TableGrid"/>
        <w:tblW w:w="4871" w:type="pct"/>
        <w:tblInd w:w="360" w:type="dxa"/>
        <w:tblLook w:val="04A0" w:firstRow="1" w:lastRow="0" w:firstColumn="1" w:lastColumn="0" w:noHBand="0" w:noVBand="1"/>
      </w:tblPr>
      <w:tblGrid>
        <w:gridCol w:w="2854"/>
        <w:gridCol w:w="950"/>
        <w:gridCol w:w="5072"/>
        <w:gridCol w:w="4712"/>
      </w:tblGrid>
      <w:tr w:rsidR="00EA7B3D" w14:paraId="4444636D" w14:textId="0024ABED" w:rsidTr="00EA7B3D">
        <w:trPr>
          <w:cantSplit/>
          <w:trHeight w:val="562"/>
          <w:tblHeader/>
        </w:trPr>
        <w:tc>
          <w:tcPr>
            <w:tcW w:w="2854" w:type="dxa"/>
            <w:shd w:val="clear" w:color="auto" w:fill="981D97"/>
          </w:tcPr>
          <w:p w14:paraId="301156DD" w14:textId="77777777" w:rsidR="00EA7B3D" w:rsidRDefault="00EA7B3D" w:rsidP="00EA7B3D">
            <w:pPr>
              <w:spacing w:after="0"/>
              <w:jc w:val="center"/>
              <w:rPr>
                <w:rFonts w:cs="Arial"/>
                <w:color w:val="000000" w:themeColor="text1"/>
                <w:sz w:val="24"/>
                <w:szCs w:val="24"/>
              </w:rPr>
            </w:pPr>
            <w:r w:rsidRPr="008545C9">
              <w:rPr>
                <w:rFonts w:cs="Arial"/>
                <w:color w:val="FFFFFF" w:themeColor="background1"/>
                <w:sz w:val="24"/>
              </w:rPr>
              <w:t>Section</w:t>
            </w:r>
          </w:p>
        </w:tc>
        <w:tc>
          <w:tcPr>
            <w:tcW w:w="950" w:type="dxa"/>
            <w:shd w:val="clear" w:color="auto" w:fill="981D97"/>
          </w:tcPr>
          <w:p w14:paraId="7EA43E57" w14:textId="77777777" w:rsidR="00EA7B3D" w:rsidRPr="00E003E7" w:rsidRDefault="00EA7B3D" w:rsidP="00EA7B3D">
            <w:pPr>
              <w:spacing w:after="0"/>
              <w:contextualSpacing/>
              <w:jc w:val="center"/>
              <w:rPr>
                <w:rFonts w:cs="Arial"/>
                <w:color w:val="FFFFFF" w:themeColor="background1"/>
                <w:sz w:val="22"/>
              </w:rPr>
            </w:pPr>
            <w:r w:rsidRPr="00E003E7">
              <w:rPr>
                <w:rFonts w:cs="Arial"/>
                <w:color w:val="FFFFFF" w:themeColor="background1"/>
                <w:sz w:val="22"/>
              </w:rPr>
              <w:t>Grade</w:t>
            </w:r>
          </w:p>
        </w:tc>
        <w:tc>
          <w:tcPr>
            <w:tcW w:w="5072" w:type="dxa"/>
            <w:shd w:val="clear" w:color="auto" w:fill="981D97"/>
          </w:tcPr>
          <w:p w14:paraId="2E72C88E" w14:textId="77777777" w:rsidR="00EA7B3D" w:rsidRDefault="00EA7B3D" w:rsidP="00EA7B3D">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7DF893A0" w14:textId="79B1D227" w:rsidR="00EA7B3D" w:rsidRDefault="00EA7B3D" w:rsidP="00EA7B3D">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w:t>
            </w:r>
            <w:r w:rsidR="00B4055E">
              <w:rPr>
                <w:rFonts w:cs="Arial"/>
                <w:b/>
                <w:bCs/>
                <w:color w:val="FFFFFF" w:themeColor="background1"/>
                <w:sz w:val="20"/>
                <w:szCs w:val="20"/>
                <w:u w:val="single"/>
              </w:rPr>
              <w:t>n</w:t>
            </w:r>
          </w:p>
        </w:tc>
        <w:tc>
          <w:tcPr>
            <w:tcW w:w="4712" w:type="dxa"/>
            <w:shd w:val="clear" w:color="auto" w:fill="981D97"/>
          </w:tcPr>
          <w:p w14:paraId="19E44FFB" w14:textId="4AB15AFD" w:rsidR="00EA7B3D" w:rsidRPr="00D941D6" w:rsidRDefault="00EA7B3D" w:rsidP="00EA7B3D">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EA7B3D" w14:paraId="3592743A" w14:textId="5A5A61D9" w:rsidTr="00EA7B3D">
        <w:trPr>
          <w:cantSplit/>
          <w:trHeight w:val="3254"/>
        </w:trPr>
        <w:tc>
          <w:tcPr>
            <w:tcW w:w="2854" w:type="dxa"/>
          </w:tcPr>
          <w:p w14:paraId="0EA721A5" w14:textId="570C8AD1" w:rsidR="00EA7B3D" w:rsidRDefault="00EA7B3D" w:rsidP="00EA7B3D">
            <w:pPr>
              <w:spacing w:after="0"/>
              <w:rPr>
                <w:rFonts w:cs="Arial"/>
                <w:sz w:val="20"/>
                <w:szCs w:val="20"/>
              </w:rPr>
            </w:pPr>
            <w:r>
              <w:rPr>
                <w:rFonts w:cs="Arial"/>
                <w:b/>
                <w:bCs/>
                <w:sz w:val="20"/>
                <w:szCs w:val="20"/>
              </w:rPr>
              <w:t>1</w:t>
            </w:r>
            <w:r w:rsidR="009F152B">
              <w:rPr>
                <w:rFonts w:cs="Arial"/>
                <w:b/>
                <w:bCs/>
                <w:sz w:val="20"/>
                <w:szCs w:val="20"/>
              </w:rPr>
              <w:t>7</w:t>
            </w:r>
            <w:r>
              <w:rPr>
                <w:rFonts w:cs="Arial"/>
                <w:b/>
                <w:bCs/>
                <w:sz w:val="20"/>
                <w:szCs w:val="20"/>
              </w:rPr>
              <w:t xml:space="preserve">. </w:t>
            </w:r>
            <w:r w:rsidRPr="00F8666A">
              <w:rPr>
                <w:rFonts w:cs="Arial"/>
                <w:sz w:val="20"/>
                <w:szCs w:val="20"/>
              </w:rPr>
              <w:t>Task management.</w:t>
            </w:r>
            <w:r w:rsidRPr="00FA32AF">
              <w:rPr>
                <w:rFonts w:cs="Arial"/>
                <w:sz w:val="20"/>
                <w:szCs w:val="20"/>
              </w:rPr>
              <w:t xml:space="preserve"> </w:t>
            </w:r>
            <w:r w:rsidRPr="001F5C22">
              <w:rPr>
                <w:rFonts w:cs="Arial"/>
                <w:sz w:val="20"/>
                <w:szCs w:val="20"/>
              </w:rPr>
              <w:t>Possesses a</w:t>
            </w:r>
            <w:r>
              <w:rPr>
                <w:rFonts w:cs="Arial"/>
                <w:sz w:val="20"/>
                <w:szCs w:val="20"/>
              </w:rPr>
              <w:t>nd enhances a</w:t>
            </w:r>
            <w:r w:rsidRPr="001F5C22">
              <w:rPr>
                <w:rFonts w:cs="Arial"/>
                <w:sz w:val="20"/>
                <w:szCs w:val="20"/>
              </w:rPr>
              <w:t xml:space="preserve">ppropriate knowledge, skills and experience to perform the duties of the job. </w:t>
            </w:r>
            <w:r>
              <w:rPr>
                <w:rFonts w:cs="Arial"/>
                <w:sz w:val="20"/>
                <w:szCs w:val="20"/>
              </w:rPr>
              <w:t xml:space="preserve">  A</w:t>
            </w:r>
            <w:r w:rsidRPr="00FA32AF">
              <w:rPr>
                <w:rFonts w:cs="Arial"/>
                <w:sz w:val="20"/>
                <w:szCs w:val="20"/>
              </w:rPr>
              <w:t>ccomplish</w:t>
            </w:r>
            <w:r>
              <w:rPr>
                <w:rFonts w:cs="Arial"/>
                <w:sz w:val="20"/>
                <w:szCs w:val="20"/>
              </w:rPr>
              <w:t>es</w:t>
            </w:r>
            <w:r w:rsidRPr="00FA32AF">
              <w:rPr>
                <w:rFonts w:cs="Arial"/>
                <w:sz w:val="20"/>
                <w:szCs w:val="20"/>
              </w:rPr>
              <w:t xml:space="preserve"> goals</w:t>
            </w:r>
            <w:r>
              <w:rPr>
                <w:rFonts w:cs="Arial"/>
                <w:sz w:val="20"/>
                <w:szCs w:val="20"/>
              </w:rPr>
              <w:t xml:space="preserve"> by</w:t>
            </w:r>
          </w:p>
          <w:p w14:paraId="3CC270A3" w14:textId="77777777" w:rsidR="00EA7B3D" w:rsidRPr="00E617DD" w:rsidRDefault="00EA7B3D" w:rsidP="00EA7B3D">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accepting and following instructions given by supervisor</w:t>
            </w:r>
          </w:p>
          <w:p w14:paraId="0A67F1D0" w14:textId="77777777" w:rsidR="00EA7B3D" w:rsidRDefault="00EA7B3D" w:rsidP="00EA7B3D">
            <w:pPr>
              <w:pStyle w:val="ListParagraph"/>
              <w:numPr>
                <w:ilvl w:val="0"/>
                <w:numId w:val="17"/>
              </w:numPr>
              <w:spacing w:after="0" w:line="240" w:lineRule="auto"/>
              <w:rPr>
                <w:rFonts w:ascii="Arial" w:hAnsi="Arial" w:cs="Arial"/>
                <w:sz w:val="20"/>
                <w:szCs w:val="20"/>
              </w:rPr>
            </w:pPr>
            <w:r w:rsidRPr="00E617DD">
              <w:rPr>
                <w:rFonts w:ascii="Arial" w:hAnsi="Arial" w:cs="Arial"/>
                <w:sz w:val="20"/>
                <w:szCs w:val="20"/>
              </w:rPr>
              <w:t>responding to training</w:t>
            </w:r>
          </w:p>
          <w:p w14:paraId="50B46ECF" w14:textId="77777777" w:rsidR="00EA7B3D" w:rsidRPr="00F27C25" w:rsidRDefault="00EA7B3D" w:rsidP="00EA7B3D">
            <w:pPr>
              <w:pStyle w:val="ListParagraph"/>
              <w:numPr>
                <w:ilvl w:val="0"/>
                <w:numId w:val="17"/>
              </w:numPr>
              <w:spacing w:after="0" w:line="240" w:lineRule="auto"/>
              <w:rPr>
                <w:b/>
                <w:bCs/>
                <w:color w:val="000000" w:themeColor="text1"/>
              </w:rPr>
            </w:pPr>
            <w:r w:rsidRPr="00E617DD">
              <w:rPr>
                <w:rFonts w:ascii="Arial" w:hAnsi="Arial" w:cs="Arial"/>
                <w:sz w:val="20"/>
                <w:szCs w:val="20"/>
              </w:rPr>
              <w:t>allocat</w:t>
            </w:r>
            <w:r>
              <w:rPr>
                <w:rFonts w:ascii="Arial" w:hAnsi="Arial" w:cs="Arial"/>
                <w:sz w:val="20"/>
                <w:szCs w:val="20"/>
              </w:rPr>
              <w:t>ing</w:t>
            </w:r>
            <w:r w:rsidRPr="00E617DD">
              <w:rPr>
                <w:rFonts w:ascii="Arial" w:hAnsi="Arial" w:cs="Arial"/>
                <w:sz w:val="20"/>
                <w:szCs w:val="20"/>
              </w:rPr>
              <w:t xml:space="preserve"> and supervis</w:t>
            </w:r>
            <w:r>
              <w:rPr>
                <w:rFonts w:ascii="Arial" w:hAnsi="Arial" w:cs="Arial"/>
                <w:sz w:val="20"/>
                <w:szCs w:val="20"/>
              </w:rPr>
              <w:t>ing</w:t>
            </w:r>
            <w:r w:rsidRPr="00E617DD">
              <w:rPr>
                <w:rFonts w:ascii="Arial" w:hAnsi="Arial" w:cs="Arial"/>
                <w:sz w:val="20"/>
                <w:szCs w:val="20"/>
              </w:rPr>
              <w:t xml:space="preserve"> technical and other required tasks </w:t>
            </w:r>
          </w:p>
          <w:p w14:paraId="350BE885" w14:textId="77777777" w:rsidR="00EA7B3D" w:rsidRPr="00F27C25" w:rsidRDefault="00EA7B3D" w:rsidP="00EA7B3D">
            <w:pPr>
              <w:spacing w:after="0" w:line="240" w:lineRule="auto"/>
              <w:rPr>
                <w:b/>
                <w:bCs/>
                <w:color w:val="000000" w:themeColor="text1"/>
                <w:sz w:val="22"/>
              </w:rPr>
            </w:pPr>
            <w:r w:rsidRPr="00F27C25">
              <w:rPr>
                <w:b/>
                <w:bCs/>
                <w:color w:val="000000" w:themeColor="text1"/>
                <w:sz w:val="22"/>
              </w:rPr>
              <w:t>B5, B8</w:t>
            </w:r>
          </w:p>
        </w:tc>
        <w:tc>
          <w:tcPr>
            <w:tcW w:w="950" w:type="dxa"/>
            <w:textDirection w:val="btLr"/>
            <w:vAlign w:val="center"/>
          </w:tcPr>
          <w:p w14:paraId="5C60BF4C" w14:textId="77777777" w:rsidR="00EA7B3D" w:rsidRPr="00E003E7" w:rsidRDefault="00EA7B3D" w:rsidP="00EA7B3D">
            <w:pPr>
              <w:spacing w:after="0"/>
              <w:ind w:left="113" w:right="113"/>
              <w:contextualSpacing/>
              <w:jc w:val="center"/>
              <w:rPr>
                <w:rFonts w:cs="Arial"/>
                <w:b/>
                <w:bCs/>
                <w:sz w:val="22"/>
              </w:rPr>
            </w:pPr>
            <w:r w:rsidRPr="00E003E7">
              <w:rPr>
                <w:rFonts w:cs="Arial"/>
                <w:b/>
                <w:bCs/>
                <w:sz w:val="22"/>
              </w:rPr>
              <w:t>Pass</w:t>
            </w:r>
          </w:p>
        </w:tc>
        <w:tc>
          <w:tcPr>
            <w:tcW w:w="5072" w:type="dxa"/>
          </w:tcPr>
          <w:p w14:paraId="0B38BC4A" w14:textId="77777777" w:rsidR="007B4904" w:rsidRPr="00284C22" w:rsidRDefault="007B4904" w:rsidP="007B4904">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0697A985" w14:textId="77777777" w:rsidR="00EA7B3D" w:rsidRPr="00844672" w:rsidRDefault="00EA7B3D" w:rsidP="00EA7B3D">
            <w:pPr>
              <w:spacing w:after="0"/>
              <w:rPr>
                <w:rFonts w:cs="Arial"/>
                <w:color w:val="000000" w:themeColor="text1"/>
                <w:sz w:val="20"/>
                <w:szCs w:val="20"/>
              </w:rPr>
            </w:pPr>
            <w:r>
              <w:rPr>
                <w:rFonts w:eastAsiaTheme="minorHAnsi" w:cs="Arial"/>
                <w:sz w:val="22"/>
              </w:rPr>
              <w:t xml:space="preserve">a) </w:t>
            </w:r>
            <w:r w:rsidRPr="00844672">
              <w:rPr>
                <w:rFonts w:cs="Arial"/>
                <w:color w:val="000000" w:themeColor="text1"/>
                <w:sz w:val="20"/>
                <w:szCs w:val="20"/>
              </w:rPr>
              <w:t xml:space="preserve">Enhances competency through seeking guidance to help accomplish a task.  </w:t>
            </w:r>
          </w:p>
          <w:p w14:paraId="034EFDCE" w14:textId="77777777" w:rsidR="00EA7B3D" w:rsidRDefault="00EA7B3D" w:rsidP="00EA7B3D">
            <w:pPr>
              <w:spacing w:after="0"/>
              <w:rPr>
                <w:rFonts w:eastAsiaTheme="minorHAnsi" w:cs="Arial"/>
                <w:sz w:val="22"/>
              </w:rPr>
            </w:pPr>
            <w:r w:rsidRPr="00844672">
              <w:rPr>
                <w:rFonts w:cs="Arial"/>
                <w:color w:val="000000" w:themeColor="text1"/>
                <w:sz w:val="20"/>
                <w:szCs w:val="20"/>
              </w:rPr>
              <w:t>e.g. Guidance may be provided via operational handbook, digital resources or asking someone.</w:t>
            </w:r>
          </w:p>
          <w:p w14:paraId="086B7AF1" w14:textId="77777777" w:rsidR="00EA7B3D" w:rsidRDefault="00EA7B3D" w:rsidP="00EA7B3D">
            <w:pPr>
              <w:spacing w:after="0"/>
              <w:rPr>
                <w:rFonts w:eastAsiaTheme="minorHAnsi" w:cs="Arial"/>
                <w:sz w:val="22"/>
              </w:rPr>
            </w:pPr>
            <w:r>
              <w:rPr>
                <w:rFonts w:eastAsiaTheme="minorHAnsi" w:cs="Arial"/>
                <w:sz w:val="22"/>
              </w:rPr>
              <w:t xml:space="preserve">b) </w:t>
            </w:r>
            <w:r w:rsidRPr="00844672">
              <w:rPr>
                <w:rFonts w:cs="Arial"/>
                <w:color w:val="000000" w:themeColor="text1"/>
                <w:sz w:val="20"/>
                <w:szCs w:val="20"/>
              </w:rPr>
              <w:t>Allocates and supervises technical and other required tasks to efficiently accomplish goals</w:t>
            </w:r>
          </w:p>
          <w:p w14:paraId="1E581E63" w14:textId="77777777" w:rsidR="00EA7B3D" w:rsidRPr="00262320" w:rsidRDefault="00EA7B3D" w:rsidP="00EA7B3D">
            <w:pPr>
              <w:spacing w:after="0"/>
              <w:rPr>
                <w:rFonts w:eastAsiaTheme="minorHAnsi" w:cs="Arial"/>
                <w:sz w:val="22"/>
              </w:rPr>
            </w:pPr>
          </w:p>
        </w:tc>
        <w:tc>
          <w:tcPr>
            <w:tcW w:w="4712" w:type="dxa"/>
          </w:tcPr>
          <w:p w14:paraId="5868A1BD" w14:textId="77777777" w:rsidR="00EA7B3D" w:rsidRDefault="00EA7B3D" w:rsidP="00EA7B3D">
            <w:pPr>
              <w:spacing w:after="0"/>
              <w:rPr>
                <w:rFonts w:eastAsiaTheme="minorHAnsi" w:cs="Arial"/>
                <w:sz w:val="22"/>
              </w:rPr>
            </w:pPr>
          </w:p>
        </w:tc>
      </w:tr>
    </w:tbl>
    <w:p w14:paraId="4E81AF79" w14:textId="77777777" w:rsidR="00016A7F" w:rsidRPr="006F0440" w:rsidRDefault="00016A7F" w:rsidP="00016A7F">
      <w:pPr>
        <w:spacing w:after="0" w:line="240" w:lineRule="auto"/>
        <w:rPr>
          <w:rFonts w:eastAsia="Times New Roman" w:cs="Arial"/>
          <w:bCs/>
          <w:color w:val="981D97"/>
          <w:sz w:val="28"/>
          <w:szCs w:val="28"/>
          <w:highlight w:val="yellow"/>
          <w:lang w:eastAsia="en-GB"/>
        </w:rPr>
      </w:pPr>
    </w:p>
    <w:tbl>
      <w:tblPr>
        <w:tblStyle w:val="TableGrid"/>
        <w:tblW w:w="4871" w:type="pct"/>
        <w:tblInd w:w="360" w:type="dxa"/>
        <w:tblLook w:val="04A0" w:firstRow="1" w:lastRow="0" w:firstColumn="1" w:lastColumn="0" w:noHBand="0" w:noVBand="1"/>
      </w:tblPr>
      <w:tblGrid>
        <w:gridCol w:w="2746"/>
        <w:gridCol w:w="951"/>
        <w:gridCol w:w="5119"/>
        <w:gridCol w:w="4772"/>
      </w:tblGrid>
      <w:tr w:rsidR="00B4055E" w14:paraId="75911FEF" w14:textId="2ACC9BB1" w:rsidTr="00B4055E">
        <w:trPr>
          <w:cantSplit/>
          <w:trHeight w:val="404"/>
          <w:tblHeader/>
        </w:trPr>
        <w:tc>
          <w:tcPr>
            <w:tcW w:w="2746" w:type="dxa"/>
            <w:shd w:val="clear" w:color="auto" w:fill="981D97"/>
          </w:tcPr>
          <w:p w14:paraId="60358162" w14:textId="77777777" w:rsidR="00B4055E" w:rsidRDefault="00B4055E" w:rsidP="00501A74">
            <w:pPr>
              <w:spacing w:after="0"/>
              <w:jc w:val="center"/>
              <w:rPr>
                <w:rFonts w:cs="Arial"/>
                <w:color w:val="000000" w:themeColor="text1"/>
                <w:sz w:val="24"/>
                <w:szCs w:val="24"/>
              </w:rPr>
            </w:pPr>
            <w:r w:rsidRPr="008545C9">
              <w:rPr>
                <w:rFonts w:cs="Arial"/>
                <w:color w:val="FFFFFF" w:themeColor="background1"/>
                <w:sz w:val="24"/>
              </w:rPr>
              <w:t>Section</w:t>
            </w:r>
          </w:p>
        </w:tc>
        <w:tc>
          <w:tcPr>
            <w:tcW w:w="951" w:type="dxa"/>
            <w:shd w:val="clear" w:color="auto" w:fill="981D97"/>
          </w:tcPr>
          <w:p w14:paraId="55463C9E" w14:textId="77777777" w:rsidR="00B4055E" w:rsidRPr="00E003E7" w:rsidRDefault="00B4055E" w:rsidP="00501A7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19" w:type="dxa"/>
            <w:shd w:val="clear" w:color="auto" w:fill="981D97"/>
          </w:tcPr>
          <w:p w14:paraId="6A076E72" w14:textId="77777777" w:rsidR="00B4055E" w:rsidRDefault="00B4055E" w:rsidP="00501A7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02905171" w14:textId="3A2501F4" w:rsidR="00B4055E" w:rsidRDefault="00B4055E" w:rsidP="00501A7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column</w:t>
            </w:r>
          </w:p>
        </w:tc>
        <w:tc>
          <w:tcPr>
            <w:tcW w:w="4772" w:type="dxa"/>
            <w:shd w:val="clear" w:color="auto" w:fill="981D97"/>
          </w:tcPr>
          <w:p w14:paraId="067D9AB0" w14:textId="3BBF7B88" w:rsidR="00B4055E" w:rsidRPr="00D941D6" w:rsidRDefault="00B4055E" w:rsidP="00501A7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B4055E" w14:paraId="08C2C979" w14:textId="2DC03FF3" w:rsidTr="00B4055E">
        <w:trPr>
          <w:cantSplit/>
          <w:trHeight w:val="2339"/>
        </w:trPr>
        <w:tc>
          <w:tcPr>
            <w:tcW w:w="2746" w:type="dxa"/>
          </w:tcPr>
          <w:p w14:paraId="5B830365" w14:textId="197D47F0" w:rsidR="00B4055E" w:rsidRDefault="00B4055E" w:rsidP="00501A74">
            <w:pPr>
              <w:rPr>
                <w:rFonts w:cs="Arial"/>
                <w:sz w:val="20"/>
                <w:szCs w:val="20"/>
              </w:rPr>
            </w:pPr>
            <w:r>
              <w:rPr>
                <w:rFonts w:cs="Arial"/>
                <w:b/>
                <w:bCs/>
                <w:sz w:val="20"/>
                <w:szCs w:val="20"/>
              </w:rPr>
              <w:t>1</w:t>
            </w:r>
            <w:r w:rsidR="009F152B">
              <w:rPr>
                <w:rFonts w:cs="Arial"/>
                <w:b/>
                <w:bCs/>
                <w:sz w:val="20"/>
                <w:szCs w:val="20"/>
              </w:rPr>
              <w:t>8</w:t>
            </w:r>
            <w:r>
              <w:rPr>
                <w:rFonts w:cs="Arial"/>
                <w:b/>
                <w:bCs/>
                <w:sz w:val="20"/>
                <w:szCs w:val="20"/>
              </w:rPr>
              <w:t xml:space="preserve">. </w:t>
            </w:r>
            <w:r w:rsidRPr="00F80A5F">
              <w:rPr>
                <w:rFonts w:cs="Arial"/>
                <w:sz w:val="20"/>
                <w:szCs w:val="20"/>
              </w:rPr>
              <w:t>Results driven.</w:t>
            </w:r>
            <w:r w:rsidRPr="00826C4D">
              <w:rPr>
                <w:rFonts w:cs="Arial"/>
                <w:sz w:val="20"/>
                <w:szCs w:val="20"/>
              </w:rPr>
              <w:t xml:space="preserve"> </w:t>
            </w:r>
          </w:p>
          <w:p w14:paraId="4C2615ED" w14:textId="77777777" w:rsidR="00B4055E" w:rsidRDefault="00B4055E" w:rsidP="00501A74">
            <w:pPr>
              <w:rPr>
                <w:rFonts w:cs="Arial"/>
                <w:sz w:val="20"/>
                <w:szCs w:val="20"/>
              </w:rPr>
            </w:pPr>
            <w:r w:rsidRPr="00826C4D">
              <w:rPr>
                <w:rFonts w:cs="Arial"/>
                <w:sz w:val="20"/>
                <w:szCs w:val="20"/>
              </w:rPr>
              <w:t>Identifies, organises and effectively uses resources to complete tasks in a timely fashion, considering cost, quality, safety, security and environmental impact.</w:t>
            </w:r>
          </w:p>
          <w:p w14:paraId="6C2415F0" w14:textId="77777777" w:rsidR="00B4055E" w:rsidRPr="00F27C25" w:rsidRDefault="00B4055E" w:rsidP="00501A74">
            <w:pPr>
              <w:spacing w:after="0" w:line="240" w:lineRule="auto"/>
              <w:rPr>
                <w:b/>
                <w:bCs/>
                <w:color w:val="000000" w:themeColor="text1"/>
                <w:sz w:val="22"/>
              </w:rPr>
            </w:pPr>
            <w:r w:rsidRPr="00F27C25">
              <w:rPr>
                <w:b/>
                <w:bCs/>
                <w:color w:val="000000" w:themeColor="text1"/>
                <w:sz w:val="22"/>
              </w:rPr>
              <w:t>B</w:t>
            </w:r>
            <w:r>
              <w:rPr>
                <w:b/>
                <w:bCs/>
                <w:color w:val="000000" w:themeColor="text1"/>
                <w:sz w:val="22"/>
              </w:rPr>
              <w:t>7</w:t>
            </w:r>
          </w:p>
        </w:tc>
        <w:tc>
          <w:tcPr>
            <w:tcW w:w="951" w:type="dxa"/>
            <w:textDirection w:val="btLr"/>
            <w:vAlign w:val="center"/>
          </w:tcPr>
          <w:p w14:paraId="74CFE3D1" w14:textId="77777777" w:rsidR="00B4055E" w:rsidRPr="00E003E7" w:rsidRDefault="00B4055E" w:rsidP="00501A74">
            <w:pPr>
              <w:spacing w:after="0"/>
              <w:ind w:left="113" w:right="113"/>
              <w:contextualSpacing/>
              <w:jc w:val="center"/>
              <w:rPr>
                <w:rFonts w:cs="Arial"/>
                <w:b/>
                <w:bCs/>
                <w:sz w:val="22"/>
              </w:rPr>
            </w:pPr>
            <w:r w:rsidRPr="00E003E7">
              <w:rPr>
                <w:rFonts w:cs="Arial"/>
                <w:b/>
                <w:bCs/>
                <w:sz w:val="22"/>
              </w:rPr>
              <w:t>Pass</w:t>
            </w:r>
          </w:p>
        </w:tc>
        <w:tc>
          <w:tcPr>
            <w:tcW w:w="5119" w:type="dxa"/>
          </w:tcPr>
          <w:p w14:paraId="1A9C0FC4" w14:textId="77777777" w:rsidR="007B4904" w:rsidRPr="00284C22" w:rsidRDefault="007B4904" w:rsidP="007B4904">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6663C468" w14:textId="77777777" w:rsidR="00B4055E" w:rsidRDefault="00B4055E" w:rsidP="00501A74">
            <w:pPr>
              <w:spacing w:after="0"/>
              <w:rPr>
                <w:rFonts w:cs="Arial"/>
                <w:color w:val="000000" w:themeColor="text1"/>
                <w:sz w:val="20"/>
                <w:szCs w:val="20"/>
              </w:rPr>
            </w:pPr>
            <w:r>
              <w:rPr>
                <w:rFonts w:eastAsiaTheme="minorHAnsi" w:cs="Arial"/>
                <w:sz w:val="22"/>
              </w:rPr>
              <w:t xml:space="preserve">a) </w:t>
            </w:r>
            <w:r w:rsidRPr="00844672">
              <w:rPr>
                <w:rFonts w:cs="Arial"/>
                <w:color w:val="000000" w:themeColor="text1"/>
                <w:sz w:val="20"/>
                <w:szCs w:val="20"/>
              </w:rPr>
              <w:t>Identifies, organises and uses resources effectively to complete tasks,</w:t>
            </w:r>
          </w:p>
          <w:p w14:paraId="1C72B0CF" w14:textId="77777777" w:rsidR="00B4055E" w:rsidRDefault="00B4055E" w:rsidP="00501A74">
            <w:pPr>
              <w:spacing w:after="0"/>
              <w:rPr>
                <w:rFonts w:cs="Arial"/>
                <w:color w:val="000000" w:themeColor="text1"/>
                <w:sz w:val="20"/>
                <w:szCs w:val="20"/>
              </w:rPr>
            </w:pPr>
            <w:r>
              <w:rPr>
                <w:rFonts w:eastAsiaTheme="minorHAnsi" w:cs="Arial"/>
                <w:sz w:val="22"/>
              </w:rPr>
              <w:t xml:space="preserve">b) </w:t>
            </w:r>
            <w:r w:rsidRPr="00844672">
              <w:rPr>
                <w:rFonts w:cs="Arial"/>
                <w:color w:val="000000" w:themeColor="text1"/>
                <w:sz w:val="20"/>
                <w:szCs w:val="20"/>
              </w:rPr>
              <w:t>Considers cost, quality, safety, security</w:t>
            </w:r>
          </w:p>
          <w:p w14:paraId="76F5C5AB" w14:textId="77777777" w:rsidR="00B4055E" w:rsidRDefault="00B4055E" w:rsidP="00501A74">
            <w:pPr>
              <w:spacing w:after="0"/>
              <w:rPr>
                <w:rFonts w:eastAsiaTheme="minorHAnsi" w:cs="Arial"/>
                <w:sz w:val="22"/>
              </w:rPr>
            </w:pPr>
            <w:r>
              <w:rPr>
                <w:rFonts w:cs="Arial"/>
                <w:sz w:val="20"/>
                <w:szCs w:val="20"/>
              </w:rPr>
              <w:t xml:space="preserve">c) </w:t>
            </w:r>
            <w:r w:rsidRPr="00844672">
              <w:rPr>
                <w:rFonts w:cs="Arial"/>
                <w:color w:val="000000" w:themeColor="text1"/>
                <w:sz w:val="20"/>
                <w:szCs w:val="20"/>
              </w:rPr>
              <w:t>Considers environmental impact</w:t>
            </w:r>
          </w:p>
          <w:p w14:paraId="4DAD3478" w14:textId="77777777" w:rsidR="00B4055E" w:rsidRPr="00262320" w:rsidRDefault="00B4055E" w:rsidP="00501A74">
            <w:pPr>
              <w:spacing w:after="0"/>
              <w:rPr>
                <w:rFonts w:eastAsiaTheme="minorHAnsi" w:cs="Arial"/>
                <w:sz w:val="22"/>
              </w:rPr>
            </w:pPr>
          </w:p>
        </w:tc>
        <w:tc>
          <w:tcPr>
            <w:tcW w:w="4772" w:type="dxa"/>
          </w:tcPr>
          <w:p w14:paraId="43621B6D" w14:textId="77777777" w:rsidR="00B4055E" w:rsidRDefault="00B4055E" w:rsidP="00501A74">
            <w:pPr>
              <w:spacing w:after="0"/>
              <w:rPr>
                <w:rFonts w:eastAsiaTheme="minorHAnsi" w:cs="Arial"/>
                <w:sz w:val="22"/>
              </w:rPr>
            </w:pPr>
          </w:p>
        </w:tc>
      </w:tr>
    </w:tbl>
    <w:p w14:paraId="33B7CD52" w14:textId="77777777" w:rsidR="00016A7F" w:rsidRDefault="00016A7F" w:rsidP="00016A7F">
      <w:pPr>
        <w:spacing w:after="0" w:line="240" w:lineRule="auto"/>
        <w:rPr>
          <w:rFonts w:eastAsia="Times New Roman" w:cs="Arial"/>
          <w:bCs/>
          <w:color w:val="981D97"/>
          <w:sz w:val="28"/>
          <w:szCs w:val="28"/>
          <w:highlight w:val="yellow"/>
          <w:lang w:eastAsia="en-GB"/>
        </w:rPr>
      </w:pPr>
    </w:p>
    <w:p w14:paraId="77BD6448" w14:textId="77777777" w:rsidR="00016A7F" w:rsidRDefault="00016A7F" w:rsidP="00016A7F">
      <w:pPr>
        <w:spacing w:after="0" w:line="240" w:lineRule="auto"/>
        <w:rPr>
          <w:rFonts w:eastAsia="Times New Roman" w:cs="Arial"/>
          <w:bCs/>
          <w:color w:val="981D97"/>
          <w:sz w:val="28"/>
          <w:szCs w:val="28"/>
          <w:highlight w:val="yellow"/>
          <w:lang w:eastAsia="en-GB"/>
        </w:rPr>
      </w:pPr>
    </w:p>
    <w:tbl>
      <w:tblPr>
        <w:tblStyle w:val="TableGrid"/>
        <w:tblW w:w="4871" w:type="pct"/>
        <w:tblInd w:w="360" w:type="dxa"/>
        <w:tblLook w:val="04A0" w:firstRow="1" w:lastRow="0" w:firstColumn="1" w:lastColumn="0" w:noHBand="0" w:noVBand="1"/>
      </w:tblPr>
      <w:tblGrid>
        <w:gridCol w:w="2737"/>
        <w:gridCol w:w="951"/>
        <w:gridCol w:w="5123"/>
        <w:gridCol w:w="4777"/>
      </w:tblGrid>
      <w:tr w:rsidR="00B4055E" w14:paraId="58FBDD2F" w14:textId="60689064" w:rsidTr="00B4055E">
        <w:trPr>
          <w:cantSplit/>
          <w:trHeight w:val="404"/>
          <w:tblHeader/>
        </w:trPr>
        <w:tc>
          <w:tcPr>
            <w:tcW w:w="2737" w:type="dxa"/>
            <w:shd w:val="clear" w:color="auto" w:fill="981D97"/>
          </w:tcPr>
          <w:p w14:paraId="37BD12D2" w14:textId="77777777" w:rsidR="00B4055E" w:rsidRDefault="00B4055E" w:rsidP="00501A74">
            <w:pPr>
              <w:spacing w:after="0"/>
              <w:jc w:val="center"/>
              <w:rPr>
                <w:rFonts w:cs="Arial"/>
                <w:color w:val="000000" w:themeColor="text1"/>
                <w:sz w:val="24"/>
                <w:szCs w:val="24"/>
              </w:rPr>
            </w:pPr>
            <w:r w:rsidRPr="008545C9">
              <w:rPr>
                <w:rFonts w:cs="Arial"/>
                <w:color w:val="FFFFFF" w:themeColor="background1"/>
                <w:sz w:val="24"/>
              </w:rPr>
              <w:t>Section</w:t>
            </w:r>
          </w:p>
        </w:tc>
        <w:tc>
          <w:tcPr>
            <w:tcW w:w="951" w:type="dxa"/>
            <w:shd w:val="clear" w:color="auto" w:fill="981D97"/>
          </w:tcPr>
          <w:p w14:paraId="55067BD1" w14:textId="77777777" w:rsidR="00B4055E" w:rsidRPr="00E003E7" w:rsidRDefault="00B4055E" w:rsidP="00501A74">
            <w:pPr>
              <w:spacing w:after="0"/>
              <w:contextualSpacing/>
              <w:jc w:val="center"/>
              <w:rPr>
                <w:rFonts w:cs="Arial"/>
                <w:color w:val="FFFFFF" w:themeColor="background1"/>
                <w:sz w:val="22"/>
              </w:rPr>
            </w:pPr>
            <w:r w:rsidRPr="00E003E7">
              <w:rPr>
                <w:rFonts w:cs="Arial"/>
                <w:color w:val="FFFFFF" w:themeColor="background1"/>
                <w:sz w:val="22"/>
              </w:rPr>
              <w:t>Grade</w:t>
            </w:r>
          </w:p>
        </w:tc>
        <w:tc>
          <w:tcPr>
            <w:tcW w:w="5123" w:type="dxa"/>
            <w:shd w:val="clear" w:color="auto" w:fill="981D97"/>
          </w:tcPr>
          <w:p w14:paraId="7929B6DE" w14:textId="77777777" w:rsidR="00B4055E" w:rsidRDefault="00B4055E" w:rsidP="00501A74">
            <w:pPr>
              <w:spacing w:after="0"/>
              <w:rPr>
                <w:rFonts w:cs="Arial"/>
                <w:b/>
                <w:bCs/>
                <w:color w:val="FFFFFF" w:themeColor="background1"/>
                <w:sz w:val="24"/>
                <w:u w:val="single"/>
              </w:rPr>
            </w:pPr>
            <w:r w:rsidRPr="00D941D6">
              <w:rPr>
                <w:rFonts w:cs="Arial"/>
                <w:color w:val="FFFFFF" w:themeColor="background1"/>
                <w:sz w:val="24"/>
              </w:rPr>
              <w:t>Portfolio Evidence Requirement</w:t>
            </w:r>
            <w:r>
              <w:rPr>
                <w:rFonts w:cs="Arial"/>
                <w:color w:val="FFFFFF" w:themeColor="background1"/>
                <w:sz w:val="24"/>
              </w:rPr>
              <w:t xml:space="preserve"> from </w:t>
            </w:r>
            <w:r w:rsidRPr="00E003E7">
              <w:rPr>
                <w:rFonts w:cs="Arial"/>
                <w:b/>
                <w:bCs/>
                <w:color w:val="FFFFFF" w:themeColor="background1"/>
                <w:sz w:val="24"/>
                <w:u w:val="single"/>
              </w:rPr>
              <w:t>Work Log</w:t>
            </w:r>
          </w:p>
          <w:p w14:paraId="74C8DE0F" w14:textId="5059694B" w:rsidR="00B4055E" w:rsidRDefault="00B4055E" w:rsidP="00501A74">
            <w:pPr>
              <w:spacing w:after="0"/>
              <w:rPr>
                <w:rFonts w:cs="Arial"/>
                <w:color w:val="000000" w:themeColor="text1"/>
                <w:sz w:val="24"/>
                <w:szCs w:val="24"/>
              </w:rPr>
            </w:pPr>
            <w:r>
              <w:rPr>
                <w:rFonts w:cs="Arial"/>
                <w:b/>
                <w:bCs/>
                <w:color w:val="FFFFFF" w:themeColor="background1"/>
                <w:sz w:val="20"/>
                <w:szCs w:val="20"/>
                <w:u w:val="single"/>
              </w:rPr>
              <w:t>Circle evidence type(s) and enter location in next column</w:t>
            </w:r>
          </w:p>
        </w:tc>
        <w:tc>
          <w:tcPr>
            <w:tcW w:w="4777" w:type="dxa"/>
            <w:shd w:val="clear" w:color="auto" w:fill="981D97"/>
          </w:tcPr>
          <w:p w14:paraId="26782E30" w14:textId="78BDD52F" w:rsidR="00B4055E" w:rsidRPr="00D941D6" w:rsidRDefault="00B4055E" w:rsidP="00501A74">
            <w:pPr>
              <w:spacing w:after="0"/>
              <w:rPr>
                <w:rFonts w:cs="Arial"/>
                <w:color w:val="FFFFFF" w:themeColor="background1"/>
                <w:sz w:val="24"/>
              </w:rPr>
            </w:pPr>
            <w:r w:rsidRPr="00284C22">
              <w:rPr>
                <w:rFonts w:cs="Arial"/>
                <w:color w:val="FFFFFF" w:themeColor="background1"/>
                <w:sz w:val="20"/>
                <w:szCs w:val="20"/>
              </w:rPr>
              <w:t>Evidence Location (</w:t>
            </w:r>
            <w:proofErr w:type="spellStart"/>
            <w:r w:rsidRPr="00284C22">
              <w:rPr>
                <w:rFonts w:cs="Arial"/>
                <w:color w:val="FFFFFF" w:themeColor="background1"/>
                <w:sz w:val="20"/>
                <w:szCs w:val="20"/>
              </w:rPr>
              <w:t>eg.</w:t>
            </w:r>
            <w:proofErr w:type="spellEnd"/>
            <w:r w:rsidRPr="00284C22">
              <w:rPr>
                <w:rFonts w:cs="Arial"/>
                <w:color w:val="FFFFFF" w:themeColor="background1"/>
                <w:sz w:val="20"/>
                <w:szCs w:val="20"/>
              </w:rPr>
              <w:t xml:space="preserve"> job number/page number)</w:t>
            </w:r>
          </w:p>
        </w:tc>
      </w:tr>
      <w:tr w:rsidR="00B4055E" w14:paraId="2D275097" w14:textId="4EAE1823" w:rsidTr="00B4055E">
        <w:trPr>
          <w:cantSplit/>
          <w:trHeight w:val="2339"/>
        </w:trPr>
        <w:tc>
          <w:tcPr>
            <w:tcW w:w="2737" w:type="dxa"/>
          </w:tcPr>
          <w:p w14:paraId="5161381A" w14:textId="31029379" w:rsidR="00B4055E" w:rsidRDefault="00B4055E" w:rsidP="00501A74">
            <w:pPr>
              <w:rPr>
                <w:rFonts w:cs="Arial"/>
                <w:sz w:val="20"/>
                <w:szCs w:val="20"/>
              </w:rPr>
            </w:pPr>
            <w:r>
              <w:rPr>
                <w:rFonts w:cs="Arial"/>
                <w:b/>
                <w:bCs/>
                <w:sz w:val="20"/>
                <w:szCs w:val="20"/>
              </w:rPr>
              <w:t>1</w:t>
            </w:r>
            <w:r w:rsidR="009F152B">
              <w:rPr>
                <w:rFonts w:cs="Arial"/>
                <w:b/>
                <w:bCs/>
                <w:sz w:val="20"/>
                <w:szCs w:val="20"/>
              </w:rPr>
              <w:t>9</w:t>
            </w:r>
            <w:r>
              <w:rPr>
                <w:rFonts w:cs="Arial"/>
                <w:b/>
                <w:bCs/>
                <w:sz w:val="20"/>
                <w:szCs w:val="20"/>
              </w:rPr>
              <w:t xml:space="preserve">. </w:t>
            </w:r>
            <w:r w:rsidRPr="006512C0">
              <w:rPr>
                <w:rFonts w:cs="Arial"/>
                <w:sz w:val="20"/>
                <w:szCs w:val="20"/>
              </w:rPr>
              <w:t xml:space="preserve">Sustainability and ethical behaviour. </w:t>
            </w:r>
          </w:p>
          <w:p w14:paraId="19B22A18" w14:textId="77777777" w:rsidR="00B4055E" w:rsidRDefault="00B4055E" w:rsidP="00501A74">
            <w:pPr>
              <w:rPr>
                <w:rFonts w:cs="Arial"/>
                <w:sz w:val="20"/>
                <w:szCs w:val="20"/>
              </w:rPr>
            </w:pPr>
            <w:r w:rsidRPr="00420341">
              <w:rPr>
                <w:rFonts w:cs="Arial"/>
                <w:sz w:val="20"/>
                <w:szCs w:val="20"/>
              </w:rPr>
              <w:t>Thinks and behaves ethically and undertakes work in a way that contributes to a positive corporate social responsibility.</w:t>
            </w:r>
          </w:p>
          <w:p w14:paraId="63059CBB" w14:textId="77777777" w:rsidR="00B4055E" w:rsidRPr="00F27C25" w:rsidRDefault="00B4055E" w:rsidP="00501A74">
            <w:pPr>
              <w:spacing w:after="0" w:line="240" w:lineRule="auto"/>
              <w:rPr>
                <w:b/>
                <w:bCs/>
                <w:color w:val="000000" w:themeColor="text1"/>
                <w:sz w:val="22"/>
              </w:rPr>
            </w:pPr>
            <w:r w:rsidRPr="00F27C25">
              <w:rPr>
                <w:b/>
                <w:bCs/>
                <w:color w:val="000000" w:themeColor="text1"/>
                <w:sz w:val="22"/>
              </w:rPr>
              <w:t>B</w:t>
            </w:r>
            <w:r>
              <w:rPr>
                <w:b/>
                <w:bCs/>
                <w:color w:val="000000" w:themeColor="text1"/>
                <w:sz w:val="22"/>
              </w:rPr>
              <w:t>9, B10, B11</w:t>
            </w:r>
          </w:p>
        </w:tc>
        <w:tc>
          <w:tcPr>
            <w:tcW w:w="951" w:type="dxa"/>
            <w:textDirection w:val="btLr"/>
            <w:vAlign w:val="center"/>
          </w:tcPr>
          <w:p w14:paraId="51D65AEB" w14:textId="77777777" w:rsidR="00B4055E" w:rsidRPr="00E003E7" w:rsidRDefault="00B4055E" w:rsidP="00501A74">
            <w:pPr>
              <w:spacing w:after="0"/>
              <w:ind w:left="113" w:right="113"/>
              <w:contextualSpacing/>
              <w:jc w:val="center"/>
              <w:rPr>
                <w:rFonts w:cs="Arial"/>
                <w:b/>
                <w:bCs/>
                <w:sz w:val="22"/>
              </w:rPr>
            </w:pPr>
            <w:r w:rsidRPr="00E003E7">
              <w:rPr>
                <w:rFonts w:cs="Arial"/>
                <w:b/>
                <w:bCs/>
                <w:sz w:val="22"/>
              </w:rPr>
              <w:t>Pass</w:t>
            </w:r>
          </w:p>
        </w:tc>
        <w:tc>
          <w:tcPr>
            <w:tcW w:w="5123" w:type="dxa"/>
          </w:tcPr>
          <w:p w14:paraId="7015A479" w14:textId="77777777" w:rsidR="007B4904" w:rsidRPr="00284C22" w:rsidRDefault="007B4904" w:rsidP="007B4904">
            <w:pPr>
              <w:rPr>
                <w:sz w:val="20"/>
                <w:szCs w:val="20"/>
              </w:rPr>
            </w:pPr>
            <w:r w:rsidRPr="00284C22">
              <w:rPr>
                <w:sz w:val="20"/>
                <w:szCs w:val="20"/>
              </w:rPr>
              <w:t xml:space="preserve">Minimum requirement to evidence at least </w:t>
            </w:r>
            <w:r>
              <w:rPr>
                <w:sz w:val="20"/>
                <w:szCs w:val="20"/>
              </w:rPr>
              <w:t>1</w:t>
            </w:r>
            <w:r w:rsidRPr="00284C22">
              <w:rPr>
                <w:sz w:val="20"/>
                <w:szCs w:val="20"/>
              </w:rPr>
              <w:t xml:space="preserve"> ‘Pass’ example, such as</w:t>
            </w:r>
          </w:p>
          <w:p w14:paraId="276AD9EA" w14:textId="77777777" w:rsidR="00B4055E" w:rsidRDefault="00B4055E" w:rsidP="00501A74">
            <w:pPr>
              <w:spacing w:after="0"/>
              <w:rPr>
                <w:rFonts w:cs="Arial"/>
                <w:color w:val="000000" w:themeColor="text1"/>
                <w:sz w:val="20"/>
                <w:szCs w:val="20"/>
              </w:rPr>
            </w:pPr>
            <w:r>
              <w:rPr>
                <w:rFonts w:eastAsiaTheme="minorHAnsi" w:cs="Arial"/>
                <w:sz w:val="22"/>
              </w:rPr>
              <w:t xml:space="preserve">a) </w:t>
            </w:r>
            <w:r w:rsidRPr="00844672">
              <w:rPr>
                <w:rFonts w:cs="Arial"/>
                <w:color w:val="000000" w:themeColor="text1"/>
                <w:sz w:val="20"/>
                <w:szCs w:val="20"/>
              </w:rPr>
              <w:t>Attitude is respectful and positive, concerning the needs or concerns of others.</w:t>
            </w:r>
          </w:p>
          <w:p w14:paraId="4936B91A" w14:textId="77777777" w:rsidR="00B4055E" w:rsidRDefault="00B4055E" w:rsidP="00501A74">
            <w:pPr>
              <w:spacing w:after="0"/>
              <w:rPr>
                <w:rFonts w:cs="Arial"/>
                <w:color w:val="000000" w:themeColor="text1"/>
                <w:sz w:val="20"/>
                <w:szCs w:val="20"/>
              </w:rPr>
            </w:pPr>
            <w:r>
              <w:rPr>
                <w:rFonts w:eastAsiaTheme="minorHAnsi" w:cs="Arial"/>
                <w:sz w:val="22"/>
              </w:rPr>
              <w:t xml:space="preserve">b) </w:t>
            </w:r>
            <w:r w:rsidRPr="00844672">
              <w:rPr>
                <w:rFonts w:cs="Arial"/>
                <w:color w:val="000000" w:themeColor="text1"/>
                <w:sz w:val="20"/>
                <w:szCs w:val="20"/>
              </w:rPr>
              <w:t>Awareness of the needs and concerns of others especially where related to diversity and equality</w:t>
            </w:r>
          </w:p>
          <w:p w14:paraId="53680524" w14:textId="77777777" w:rsidR="00B4055E" w:rsidRDefault="00B4055E" w:rsidP="00501A74">
            <w:pPr>
              <w:spacing w:after="0"/>
              <w:rPr>
                <w:rFonts w:eastAsiaTheme="minorHAnsi" w:cs="Arial"/>
                <w:sz w:val="22"/>
              </w:rPr>
            </w:pPr>
            <w:r>
              <w:rPr>
                <w:rFonts w:cs="Arial"/>
                <w:sz w:val="20"/>
                <w:szCs w:val="20"/>
              </w:rPr>
              <w:t xml:space="preserve">c) </w:t>
            </w:r>
            <w:r w:rsidRPr="00844672">
              <w:rPr>
                <w:rFonts w:cs="Arial"/>
                <w:color w:val="000000" w:themeColor="text1"/>
                <w:sz w:val="20"/>
                <w:szCs w:val="20"/>
              </w:rPr>
              <w:t>Maintains a positive approach to ethical requirements and undertakes work in a way that contributes to sustainable development.</w:t>
            </w:r>
          </w:p>
          <w:p w14:paraId="589A2918" w14:textId="77777777" w:rsidR="00B4055E" w:rsidRPr="00262320" w:rsidRDefault="00B4055E" w:rsidP="00501A74">
            <w:pPr>
              <w:spacing w:after="0"/>
              <w:rPr>
                <w:rFonts w:eastAsiaTheme="minorHAnsi" w:cs="Arial"/>
                <w:sz w:val="22"/>
              </w:rPr>
            </w:pPr>
          </w:p>
        </w:tc>
        <w:tc>
          <w:tcPr>
            <w:tcW w:w="4777" w:type="dxa"/>
          </w:tcPr>
          <w:p w14:paraId="07E0C94A" w14:textId="77777777" w:rsidR="00B4055E" w:rsidRDefault="00B4055E" w:rsidP="00501A74">
            <w:pPr>
              <w:spacing w:after="0"/>
              <w:rPr>
                <w:rFonts w:eastAsiaTheme="minorHAnsi" w:cs="Arial"/>
                <w:sz w:val="22"/>
              </w:rPr>
            </w:pPr>
          </w:p>
        </w:tc>
      </w:tr>
    </w:tbl>
    <w:p w14:paraId="3505B8C2" w14:textId="77777777" w:rsidR="00016A7F" w:rsidRDefault="00016A7F"/>
    <w:sectPr w:rsidR="00016A7F" w:rsidSect="00016A7F">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D0986" w14:textId="77777777" w:rsidR="003156E3" w:rsidRDefault="003156E3" w:rsidP="00B4055E">
      <w:pPr>
        <w:spacing w:after="0" w:line="240" w:lineRule="auto"/>
      </w:pPr>
      <w:r>
        <w:separator/>
      </w:r>
    </w:p>
  </w:endnote>
  <w:endnote w:type="continuationSeparator" w:id="0">
    <w:p w14:paraId="053C76C1" w14:textId="77777777" w:rsidR="003156E3" w:rsidRDefault="003156E3" w:rsidP="00B4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Std Light">
    <w:altName w:val="Cambria"/>
    <w:panose1 w:val="00000000000000000000"/>
    <w:charset w:val="00"/>
    <w:family w:val="swiss"/>
    <w:notTrueType/>
    <w:pitch w:val="variable"/>
    <w:sig w:usb0="00000003" w:usb1="00000000" w:usb2="00000000" w:usb3="00000000" w:csb0="00000001" w:csb1="00000000"/>
  </w:font>
  <w:font w:name="CongressSans">
    <w:altName w:val="Arial"/>
    <w:charset w:val="00"/>
    <w:family w:val="swiss"/>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D40BD" w14:textId="1CD10774" w:rsidR="00B4055E" w:rsidRDefault="00B4055E">
    <w:pPr>
      <w:pStyle w:val="Footer"/>
    </w:pPr>
    <w:r>
      <w:t>WPT ST0160</w:t>
    </w:r>
    <w:r w:rsidR="00150D02">
      <w:t>/AP02 W</w:t>
    </w:r>
    <w:r w:rsidR="00685B10">
      <w:t>N</w:t>
    </w:r>
    <w:r w:rsidR="00150D02">
      <w:t>T Work Log Mapping v1.0</w:t>
    </w:r>
  </w:p>
  <w:p w14:paraId="1266D920" w14:textId="7B45579C" w:rsidR="00150D02" w:rsidRDefault="00150D02">
    <w:pPr>
      <w:pStyle w:val="Footer"/>
    </w:pPr>
    <w:r>
      <w:t xml:space="preserve">© 2021 Energy </w:t>
    </w:r>
    <w:r w:rsidR="00D3512E">
      <w:t>and Utility Skills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C22E0" w14:textId="77777777" w:rsidR="003156E3" w:rsidRDefault="003156E3" w:rsidP="00B4055E">
      <w:pPr>
        <w:spacing w:after="0" w:line="240" w:lineRule="auto"/>
      </w:pPr>
      <w:r>
        <w:separator/>
      </w:r>
    </w:p>
  </w:footnote>
  <w:footnote w:type="continuationSeparator" w:id="0">
    <w:p w14:paraId="528BB652" w14:textId="77777777" w:rsidR="003156E3" w:rsidRDefault="003156E3" w:rsidP="00B40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59F99" w14:textId="0947B011" w:rsidR="00A46201" w:rsidRDefault="00A46201">
    <w:pPr>
      <w:pStyle w:val="Header"/>
    </w:pPr>
    <w:r>
      <w:rPr>
        <w:noProof/>
        <w:lang w:eastAsia="en-GB"/>
      </w:rPr>
      <w:drawing>
        <wp:anchor distT="0" distB="0" distL="114300" distR="114300" simplePos="0" relativeHeight="251659264" behindDoc="1" locked="0" layoutInCell="1" allowOverlap="1" wp14:anchorId="1E3A2277" wp14:editId="19A94870">
          <wp:simplePos x="0" y="0"/>
          <wp:positionH relativeFrom="margin">
            <wp:align>right</wp:align>
          </wp:positionH>
          <wp:positionV relativeFrom="paragraph">
            <wp:posOffset>-82522</wp:posOffset>
          </wp:positionV>
          <wp:extent cx="2422550" cy="543763"/>
          <wp:effectExtent l="0" t="0" r="0" b="8890"/>
          <wp:wrapNone/>
          <wp:docPr id="8" name="Picture 8" descr="Work Server:Creative:Energy &amp; Utility Skills:EUS3705_PPT and Word Documents:EUIAS:Word:Stage 3 AW:EUIA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k Server:Creative:Energy &amp; Utility Skills:EUS3705_PPT and Word Documents:EUIAS:Word:Stage 3 AW:EUIA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50" cy="543763"/>
                  </a:xfrm>
                  <a:prstGeom prst="rect">
                    <a:avLst/>
                  </a:prstGeom>
                  <a:noFill/>
                  <a:ln>
                    <a:noFill/>
                  </a:ln>
                  <a:extLst>
                    <a:ext uri="{FAA26D3D-D897-4be2-8F04-BA451C77F1D7}">
                      <ma14:placeholderFlag xmlns:w16sdtdh="http://schemas.microsoft.com/office/word/2020/wordml/sdtdatahash"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0C1F"/>
    <w:multiLevelType w:val="hybridMultilevel"/>
    <w:tmpl w:val="1F80D526"/>
    <w:lvl w:ilvl="0" w:tplc="E076BF0A">
      <w:start w:val="1"/>
      <w:numFmt w:val="lowerLetter"/>
      <w:lvlText w:val="%1)"/>
      <w:lvlJc w:val="left"/>
      <w:pPr>
        <w:ind w:left="64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1" w15:restartNumberingAfterBreak="0">
    <w:nsid w:val="03D95326"/>
    <w:multiLevelType w:val="hybridMultilevel"/>
    <w:tmpl w:val="227C7A92"/>
    <w:lvl w:ilvl="0" w:tplc="FE382CAC">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06228"/>
    <w:multiLevelType w:val="hybridMultilevel"/>
    <w:tmpl w:val="5FBE767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296587"/>
    <w:multiLevelType w:val="hybridMultilevel"/>
    <w:tmpl w:val="7B9A223C"/>
    <w:lvl w:ilvl="0" w:tplc="DECCF062">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E358B0"/>
    <w:multiLevelType w:val="hybridMultilevel"/>
    <w:tmpl w:val="B92425D6"/>
    <w:lvl w:ilvl="0" w:tplc="92A8BF3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885555"/>
    <w:multiLevelType w:val="hybridMultilevel"/>
    <w:tmpl w:val="BA54C084"/>
    <w:lvl w:ilvl="0" w:tplc="6374B2FE">
      <w:start w:val="4"/>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F6337B"/>
    <w:multiLevelType w:val="hybridMultilevel"/>
    <w:tmpl w:val="52C00570"/>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7" w15:restartNumberingAfterBreak="0">
    <w:nsid w:val="384D22F9"/>
    <w:multiLevelType w:val="hybridMultilevel"/>
    <w:tmpl w:val="3E686E6A"/>
    <w:lvl w:ilvl="0" w:tplc="E076BF0A">
      <w:start w:val="1"/>
      <w:numFmt w:val="lowerLetter"/>
      <w:lvlText w:val="%1)"/>
      <w:lvlJc w:val="left"/>
      <w:pPr>
        <w:ind w:left="440" w:hanging="360"/>
      </w:pPr>
      <w:rPr>
        <w:rFonts w:ascii="Arial" w:hAnsi="Arial" w:hint="default"/>
        <w:caps w:val="0"/>
        <w:strike w:val="0"/>
        <w:dstrike w:val="0"/>
        <w:vanish w:val="0"/>
        <w:kern w:val="0"/>
        <w:sz w:val="20"/>
        <w:vertAlign w:val="baseline"/>
        <w14:cntxtAlts w14:val="0"/>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8" w15:restartNumberingAfterBreak="0">
    <w:nsid w:val="3EEC292E"/>
    <w:multiLevelType w:val="hybridMultilevel"/>
    <w:tmpl w:val="13062846"/>
    <w:lvl w:ilvl="0" w:tplc="E076BF0A">
      <w:start w:val="1"/>
      <w:numFmt w:val="lowerLetter"/>
      <w:lvlText w:val="%1)"/>
      <w:lvlJc w:val="left"/>
      <w:pPr>
        <w:ind w:left="458"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178" w:hanging="360"/>
      </w:pPr>
      <w:rPr>
        <w:rFonts w:ascii="Courier New" w:hAnsi="Courier New" w:cs="Courier New" w:hint="default"/>
      </w:rPr>
    </w:lvl>
    <w:lvl w:ilvl="2" w:tplc="08090005" w:tentative="1">
      <w:start w:val="1"/>
      <w:numFmt w:val="bullet"/>
      <w:lvlText w:val=""/>
      <w:lvlJc w:val="left"/>
      <w:pPr>
        <w:ind w:left="1898" w:hanging="360"/>
      </w:pPr>
      <w:rPr>
        <w:rFonts w:ascii="Wingdings" w:hAnsi="Wingdings" w:hint="default"/>
      </w:rPr>
    </w:lvl>
    <w:lvl w:ilvl="3" w:tplc="08090001" w:tentative="1">
      <w:start w:val="1"/>
      <w:numFmt w:val="bullet"/>
      <w:lvlText w:val=""/>
      <w:lvlJc w:val="left"/>
      <w:pPr>
        <w:ind w:left="2618" w:hanging="360"/>
      </w:pPr>
      <w:rPr>
        <w:rFonts w:ascii="Symbol" w:hAnsi="Symbol" w:hint="default"/>
      </w:rPr>
    </w:lvl>
    <w:lvl w:ilvl="4" w:tplc="08090003" w:tentative="1">
      <w:start w:val="1"/>
      <w:numFmt w:val="bullet"/>
      <w:lvlText w:val="o"/>
      <w:lvlJc w:val="left"/>
      <w:pPr>
        <w:ind w:left="3338" w:hanging="360"/>
      </w:pPr>
      <w:rPr>
        <w:rFonts w:ascii="Courier New" w:hAnsi="Courier New" w:cs="Courier New" w:hint="default"/>
      </w:rPr>
    </w:lvl>
    <w:lvl w:ilvl="5" w:tplc="08090005" w:tentative="1">
      <w:start w:val="1"/>
      <w:numFmt w:val="bullet"/>
      <w:lvlText w:val=""/>
      <w:lvlJc w:val="left"/>
      <w:pPr>
        <w:ind w:left="4058" w:hanging="360"/>
      </w:pPr>
      <w:rPr>
        <w:rFonts w:ascii="Wingdings" w:hAnsi="Wingdings" w:hint="default"/>
      </w:rPr>
    </w:lvl>
    <w:lvl w:ilvl="6" w:tplc="08090001" w:tentative="1">
      <w:start w:val="1"/>
      <w:numFmt w:val="bullet"/>
      <w:lvlText w:val=""/>
      <w:lvlJc w:val="left"/>
      <w:pPr>
        <w:ind w:left="4778" w:hanging="360"/>
      </w:pPr>
      <w:rPr>
        <w:rFonts w:ascii="Symbol" w:hAnsi="Symbol" w:hint="default"/>
      </w:rPr>
    </w:lvl>
    <w:lvl w:ilvl="7" w:tplc="08090003" w:tentative="1">
      <w:start w:val="1"/>
      <w:numFmt w:val="bullet"/>
      <w:lvlText w:val="o"/>
      <w:lvlJc w:val="left"/>
      <w:pPr>
        <w:ind w:left="5498" w:hanging="360"/>
      </w:pPr>
      <w:rPr>
        <w:rFonts w:ascii="Courier New" w:hAnsi="Courier New" w:cs="Courier New" w:hint="default"/>
      </w:rPr>
    </w:lvl>
    <w:lvl w:ilvl="8" w:tplc="08090005" w:tentative="1">
      <w:start w:val="1"/>
      <w:numFmt w:val="bullet"/>
      <w:lvlText w:val=""/>
      <w:lvlJc w:val="left"/>
      <w:pPr>
        <w:ind w:left="6218" w:hanging="360"/>
      </w:pPr>
      <w:rPr>
        <w:rFonts w:ascii="Wingdings" w:hAnsi="Wingdings" w:hint="default"/>
      </w:rPr>
    </w:lvl>
  </w:abstractNum>
  <w:abstractNum w:abstractNumId="9" w15:restartNumberingAfterBreak="0">
    <w:nsid w:val="417448E9"/>
    <w:multiLevelType w:val="hybridMultilevel"/>
    <w:tmpl w:val="931C2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96620C"/>
    <w:multiLevelType w:val="hybridMultilevel"/>
    <w:tmpl w:val="4EEA00DA"/>
    <w:lvl w:ilvl="0" w:tplc="F01E55E4">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46C56"/>
    <w:multiLevelType w:val="hybridMultilevel"/>
    <w:tmpl w:val="343C49D2"/>
    <w:lvl w:ilvl="0" w:tplc="58FC4A68">
      <w:start w:val="1"/>
      <w:numFmt w:val="lowerLetter"/>
      <w:pStyle w:val="MyBullets"/>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EB4424"/>
    <w:multiLevelType w:val="hybridMultilevel"/>
    <w:tmpl w:val="2BEA0F0A"/>
    <w:lvl w:ilvl="0" w:tplc="D940181C">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A105FB"/>
    <w:multiLevelType w:val="hybridMultilevel"/>
    <w:tmpl w:val="5060D75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5B55B6"/>
    <w:multiLevelType w:val="hybridMultilevel"/>
    <w:tmpl w:val="C04CD2DC"/>
    <w:lvl w:ilvl="0" w:tplc="7C68100A">
      <w:start w:val="5"/>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23AEB"/>
    <w:multiLevelType w:val="hybridMultilevel"/>
    <w:tmpl w:val="35241D34"/>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DC6E3C"/>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9007853"/>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322B26"/>
    <w:multiLevelType w:val="hybridMultilevel"/>
    <w:tmpl w:val="45F09A80"/>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E075C50"/>
    <w:multiLevelType w:val="hybridMultilevel"/>
    <w:tmpl w:val="2CFE59A8"/>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BC0A32"/>
    <w:multiLevelType w:val="hybridMultilevel"/>
    <w:tmpl w:val="F0C6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B970AD"/>
    <w:multiLevelType w:val="hybridMultilevel"/>
    <w:tmpl w:val="22882F62"/>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F472E7"/>
    <w:multiLevelType w:val="hybridMultilevel"/>
    <w:tmpl w:val="B018372A"/>
    <w:lvl w:ilvl="0" w:tplc="E076BF0A">
      <w:start w:val="1"/>
      <w:numFmt w:val="lowerLetter"/>
      <w:lvlText w:val="%1)"/>
      <w:lvlJc w:val="left"/>
      <w:pPr>
        <w:ind w:left="360" w:hanging="360"/>
      </w:pPr>
      <w:rPr>
        <w:rFonts w:ascii="Arial" w:hAnsi="Arial" w:hint="default"/>
        <w:caps w:val="0"/>
        <w:strike w:val="0"/>
        <w:dstrike w:val="0"/>
        <w:vanish w:val="0"/>
        <w:kern w:val="0"/>
        <w:sz w:val="20"/>
        <w:vertAlign w:val="baseline"/>
        <w14:cntxtAlts w14: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7"/>
  </w:num>
  <w:num w:numId="4">
    <w:abstractNumId w:val="13"/>
  </w:num>
  <w:num w:numId="5">
    <w:abstractNumId w:val="15"/>
  </w:num>
  <w:num w:numId="6">
    <w:abstractNumId w:val="19"/>
  </w:num>
  <w:num w:numId="7">
    <w:abstractNumId w:val="8"/>
  </w:num>
  <w:num w:numId="8">
    <w:abstractNumId w:val="2"/>
  </w:num>
  <w:num w:numId="9">
    <w:abstractNumId w:val="18"/>
  </w:num>
  <w:num w:numId="10">
    <w:abstractNumId w:val="22"/>
  </w:num>
  <w:num w:numId="11">
    <w:abstractNumId w:val="16"/>
  </w:num>
  <w:num w:numId="12">
    <w:abstractNumId w:val="21"/>
  </w:num>
  <w:num w:numId="13">
    <w:abstractNumId w:val="17"/>
  </w:num>
  <w:num w:numId="14">
    <w:abstractNumId w:val="10"/>
  </w:num>
  <w:num w:numId="15">
    <w:abstractNumId w:val="12"/>
  </w:num>
  <w:num w:numId="16">
    <w:abstractNumId w:val="9"/>
  </w:num>
  <w:num w:numId="17">
    <w:abstractNumId w:val="20"/>
  </w:num>
  <w:num w:numId="18">
    <w:abstractNumId w:val="11"/>
  </w:num>
  <w:num w:numId="19">
    <w:abstractNumId w:val="12"/>
  </w:num>
  <w:num w:numId="20">
    <w:abstractNumId w:val="12"/>
  </w:num>
  <w:num w:numId="21">
    <w:abstractNumId w:val="4"/>
  </w:num>
  <w:num w:numId="22">
    <w:abstractNumId w:val="12"/>
  </w:num>
  <w:num w:numId="23">
    <w:abstractNumId w:val="14"/>
  </w:num>
  <w:num w:numId="24">
    <w:abstractNumId w:val="3"/>
  </w:num>
  <w:num w:numId="25">
    <w:abstractNumId w:val="12"/>
  </w:num>
  <w:num w:numId="26">
    <w:abstractNumId w:val="5"/>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7F"/>
    <w:rsid w:val="00016A7F"/>
    <w:rsid w:val="0004080A"/>
    <w:rsid w:val="00086882"/>
    <w:rsid w:val="000C2F95"/>
    <w:rsid w:val="000F260C"/>
    <w:rsid w:val="00150D02"/>
    <w:rsid w:val="001B4206"/>
    <w:rsid w:val="00227BC1"/>
    <w:rsid w:val="0027428B"/>
    <w:rsid w:val="00284C22"/>
    <w:rsid w:val="002A0CD9"/>
    <w:rsid w:val="003156E3"/>
    <w:rsid w:val="003565A2"/>
    <w:rsid w:val="00395CD4"/>
    <w:rsid w:val="003C2AA2"/>
    <w:rsid w:val="003F51C0"/>
    <w:rsid w:val="004A594E"/>
    <w:rsid w:val="004C287B"/>
    <w:rsid w:val="004C5E4D"/>
    <w:rsid w:val="0050110F"/>
    <w:rsid w:val="005B3A24"/>
    <w:rsid w:val="00663ED9"/>
    <w:rsid w:val="00685B10"/>
    <w:rsid w:val="007279C2"/>
    <w:rsid w:val="00736100"/>
    <w:rsid w:val="007B0A35"/>
    <w:rsid w:val="007B4904"/>
    <w:rsid w:val="007C5416"/>
    <w:rsid w:val="007F697E"/>
    <w:rsid w:val="00805506"/>
    <w:rsid w:val="00834690"/>
    <w:rsid w:val="008854BD"/>
    <w:rsid w:val="00894F58"/>
    <w:rsid w:val="00900089"/>
    <w:rsid w:val="00962DB6"/>
    <w:rsid w:val="009A2E9A"/>
    <w:rsid w:val="009C67B6"/>
    <w:rsid w:val="009E33CE"/>
    <w:rsid w:val="009F152B"/>
    <w:rsid w:val="00A43A95"/>
    <w:rsid w:val="00A46201"/>
    <w:rsid w:val="00AA5E2E"/>
    <w:rsid w:val="00B4055E"/>
    <w:rsid w:val="00B47C29"/>
    <w:rsid w:val="00BA1BF0"/>
    <w:rsid w:val="00BC5EB4"/>
    <w:rsid w:val="00BD0B3C"/>
    <w:rsid w:val="00C35B74"/>
    <w:rsid w:val="00C65DB1"/>
    <w:rsid w:val="00CD5354"/>
    <w:rsid w:val="00D31AEA"/>
    <w:rsid w:val="00D3512E"/>
    <w:rsid w:val="00D45EFC"/>
    <w:rsid w:val="00DA2615"/>
    <w:rsid w:val="00DA5B24"/>
    <w:rsid w:val="00E54AA9"/>
    <w:rsid w:val="00E6561D"/>
    <w:rsid w:val="00EA7B3D"/>
    <w:rsid w:val="00EF3AF3"/>
    <w:rsid w:val="00F04311"/>
    <w:rsid w:val="00FC770F"/>
    <w:rsid w:val="00FD0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FB09B"/>
  <w15:chartTrackingRefBased/>
  <w15:docId w15:val="{44843959-26A3-4C46-ABB8-CDDAD540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7F"/>
    <w:pPr>
      <w:spacing w:after="200" w:line="276" w:lineRule="auto"/>
    </w:pPr>
    <w:rPr>
      <w:rFonts w:ascii="Arial" w:eastAsia="Calibri" w:hAnsi="Arial" w:cs="Times New Roman"/>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A7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6A7F"/>
    <w:pPr>
      <w:ind w:left="720"/>
      <w:contextualSpacing/>
    </w:pPr>
    <w:rPr>
      <w:rFonts w:asciiTheme="minorHAnsi" w:eastAsiaTheme="minorHAnsi" w:hAnsiTheme="minorHAnsi" w:cstheme="minorBidi"/>
      <w:sz w:val="22"/>
    </w:rPr>
  </w:style>
  <w:style w:type="paragraph" w:customStyle="1" w:styleId="Pa37">
    <w:name w:val="Pa37"/>
    <w:basedOn w:val="Normal"/>
    <w:next w:val="Normal"/>
    <w:uiPriority w:val="99"/>
    <w:rsid w:val="00016A7F"/>
    <w:pPr>
      <w:autoSpaceDE w:val="0"/>
      <w:autoSpaceDN w:val="0"/>
      <w:adjustRightInd w:val="0"/>
      <w:spacing w:after="0" w:line="181" w:lineRule="atLeast"/>
    </w:pPr>
    <w:rPr>
      <w:rFonts w:ascii="Gill Sans Std Light" w:eastAsiaTheme="minorHAnsi" w:hAnsi="Gill Sans Std Light" w:cstheme="minorBidi"/>
      <w:sz w:val="24"/>
      <w:szCs w:val="24"/>
    </w:rPr>
  </w:style>
  <w:style w:type="paragraph" w:customStyle="1" w:styleId="MyBullets">
    <w:name w:val="MyBullets"/>
    <w:basedOn w:val="ListParagraph"/>
    <w:autoRedefine/>
    <w:qFormat/>
    <w:rsid w:val="003F51C0"/>
    <w:pPr>
      <w:numPr>
        <w:numId w:val="18"/>
      </w:numPr>
      <w:spacing w:after="0" w:line="288" w:lineRule="auto"/>
    </w:pPr>
    <w:rPr>
      <w:rFonts w:ascii="Arial" w:hAnsi="Arial" w:cs="Arial"/>
      <w:sz w:val="20"/>
      <w:szCs w:val="20"/>
    </w:rPr>
  </w:style>
  <w:style w:type="paragraph" w:customStyle="1" w:styleId="paragraph">
    <w:name w:val="paragraph"/>
    <w:basedOn w:val="Normal"/>
    <w:rsid w:val="00016A7F"/>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B4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E"/>
    <w:rPr>
      <w:rFonts w:ascii="Arial" w:eastAsia="Calibri" w:hAnsi="Arial" w:cs="Times New Roman"/>
      <w:sz w:val="17"/>
    </w:rPr>
  </w:style>
  <w:style w:type="paragraph" w:styleId="Footer">
    <w:name w:val="footer"/>
    <w:basedOn w:val="Normal"/>
    <w:link w:val="FooterChar"/>
    <w:uiPriority w:val="99"/>
    <w:unhideWhenUsed/>
    <w:rsid w:val="00B4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E"/>
    <w:rPr>
      <w:rFonts w:ascii="Arial" w:eastAsia="Calibri" w:hAnsi="Arial" w:cs="Times New Roman"/>
      <w:sz w:val="17"/>
    </w:rPr>
  </w:style>
  <w:style w:type="paragraph" w:customStyle="1" w:styleId="UnitLO-AC">
    <w:name w:val="Unit LO-AC"/>
    <w:basedOn w:val="Normal"/>
    <w:link w:val="UnitLO-ACCharChar"/>
    <w:rsid w:val="00736100"/>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736100"/>
    <w:rPr>
      <w:rFonts w:ascii="Arial" w:eastAsia="Times New Roman" w:hAnsi="Arial" w:cs="CongressSans"/>
      <w:sz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9041B7BD05764FB48F1BED711E099C" ma:contentTypeVersion="13" ma:contentTypeDescription="Create a new document." ma:contentTypeScope="" ma:versionID="6a5df0c52821ff6141c5cfd098a6bee3">
  <xsd:schema xmlns:xsd="http://www.w3.org/2001/XMLSchema" xmlns:xs="http://www.w3.org/2001/XMLSchema" xmlns:p="http://schemas.microsoft.com/office/2006/metadata/properties" xmlns:ns2="6abe6018-fee2-4732-b665-704070d3b020" xmlns:ns3="c9f13b8e-2173-488f-8d07-5d0bab72e3b5" targetNamespace="http://schemas.microsoft.com/office/2006/metadata/properties" ma:root="true" ma:fieldsID="a7cba7c84968fddae28f3f79dee7f797" ns2:_="" ns3:_="">
    <xsd:import namespace="6abe6018-fee2-4732-b665-704070d3b020"/>
    <xsd:import namespace="c9f13b8e-2173-488f-8d07-5d0bab72e3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e6018-fee2-4732-b665-704070d3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f13b8e-2173-488f-8d07-5d0bab72e3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E6F2-EAC0-410A-A711-5F75C75AEF9D}">
  <ds:schemaRef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6abe6018-fee2-4732-b665-704070d3b020"/>
    <ds:schemaRef ds:uri="http://purl.org/dc/dcmitype/"/>
    <ds:schemaRef ds:uri="http://schemas.microsoft.com/office/2006/documentManagement/types"/>
    <ds:schemaRef ds:uri="c9f13b8e-2173-488f-8d07-5d0bab72e3b5"/>
    <ds:schemaRef ds:uri="http://schemas.microsoft.com/office/2006/metadata/properties"/>
  </ds:schemaRefs>
</ds:datastoreItem>
</file>

<file path=customXml/itemProps2.xml><?xml version="1.0" encoding="utf-8"?>
<ds:datastoreItem xmlns:ds="http://schemas.openxmlformats.org/officeDocument/2006/customXml" ds:itemID="{F82354B2-4D73-4A69-B9FC-1AAEA32ED088}">
  <ds:schemaRefs>
    <ds:schemaRef ds:uri="http://schemas.microsoft.com/sharepoint/v3/contenttype/forms"/>
  </ds:schemaRefs>
</ds:datastoreItem>
</file>

<file path=customXml/itemProps3.xml><?xml version="1.0" encoding="utf-8"?>
<ds:datastoreItem xmlns:ds="http://schemas.openxmlformats.org/officeDocument/2006/customXml" ds:itemID="{C7EB2F69-9815-4ABB-BD23-B97FD97B4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be6018-fee2-4732-b665-704070d3b020"/>
    <ds:schemaRef ds:uri="c9f13b8e-2173-488f-8d07-5d0bab72e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F973A9-FD94-4592-8657-31D58D291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2150</Words>
  <Characters>12260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Zakary</dc:creator>
  <cp:keywords/>
  <dc:description/>
  <cp:lastModifiedBy>Denise Sedgwick</cp:lastModifiedBy>
  <cp:revision>34</cp:revision>
  <dcterms:created xsi:type="dcterms:W3CDTF">2021-12-12T17:09:00Z</dcterms:created>
  <dcterms:modified xsi:type="dcterms:W3CDTF">2021-12-14T08:52:00Z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0x0101006F9041B7BD05764FB48F1BED711E099C</vt:lpwstr>
  </property>
</Properties>
</file>