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BD29C" w14:textId="77777777" w:rsidR="00374FF4" w:rsidRPr="008316A6" w:rsidRDefault="00374FF4" w:rsidP="0085081D">
      <w:pPr>
        <w:spacing w:after="0" w:line="288" w:lineRule="auto"/>
        <w:rPr>
          <w:rFonts w:cs="Arial"/>
          <w:color w:val="981D97"/>
          <w:sz w:val="22"/>
        </w:rPr>
      </w:pPr>
    </w:p>
    <w:p w14:paraId="7DAAB311" w14:textId="6C96BB8D" w:rsidR="00963887" w:rsidRPr="00256D30" w:rsidRDefault="003B78ED" w:rsidP="00256D30">
      <w:pPr>
        <w:pStyle w:val="Heading2"/>
        <w:jc w:val="left"/>
        <w:rPr>
          <w:sz w:val="28"/>
        </w:rPr>
      </w:pPr>
      <w:r w:rsidRPr="00256D30">
        <w:rPr>
          <w:sz w:val="28"/>
        </w:rPr>
        <w:t>EPA</w:t>
      </w:r>
      <w:r w:rsidR="003F196E">
        <w:rPr>
          <w:sz w:val="28"/>
        </w:rPr>
        <w:t xml:space="preserve"> </w:t>
      </w:r>
      <w:r w:rsidR="00F92526">
        <w:rPr>
          <w:sz w:val="28"/>
        </w:rPr>
        <w:t xml:space="preserve">Appointment and </w:t>
      </w:r>
      <w:r w:rsidRPr="00256D30">
        <w:rPr>
          <w:sz w:val="28"/>
        </w:rPr>
        <w:t>Cohort Registration Form</w:t>
      </w:r>
      <w:r w:rsidR="00293ADC">
        <w:rPr>
          <w:sz w:val="28"/>
        </w:rPr>
        <w:t xml:space="preserve"> v</w:t>
      </w:r>
      <w:r w:rsidR="005351F2">
        <w:rPr>
          <w:sz w:val="28"/>
        </w:rPr>
        <w:t>3</w:t>
      </w:r>
      <w:r w:rsidR="00293ADC">
        <w:rPr>
          <w:sz w:val="28"/>
        </w:rPr>
        <w:t>.</w:t>
      </w:r>
      <w:r w:rsidR="00640A53">
        <w:rPr>
          <w:sz w:val="28"/>
        </w:rPr>
        <w:t>1</w:t>
      </w:r>
    </w:p>
    <w:p w14:paraId="22661B74" w14:textId="21D5A261" w:rsidR="00AF1B53" w:rsidRPr="008316A6" w:rsidRDefault="00E2152A" w:rsidP="0085081D">
      <w:pPr>
        <w:pStyle w:val="Heading2"/>
        <w:jc w:val="left"/>
        <w:rPr>
          <w:sz w:val="22"/>
        </w:rPr>
      </w:pPr>
      <w:r>
        <w:rPr>
          <w:sz w:val="22"/>
        </w:rPr>
        <w:t>(Stage 1 payment)</w:t>
      </w:r>
    </w:p>
    <w:p w14:paraId="29255B4E" w14:textId="77777777" w:rsidR="00E2152A" w:rsidRDefault="00E2152A" w:rsidP="0085081D">
      <w:pPr>
        <w:pStyle w:val="Heading2"/>
        <w:jc w:val="left"/>
      </w:pPr>
    </w:p>
    <w:p w14:paraId="359404DF" w14:textId="1BC329C0" w:rsidR="00494360" w:rsidRDefault="00A9389B" w:rsidP="0085081D">
      <w:pPr>
        <w:pStyle w:val="Heading2"/>
        <w:jc w:val="left"/>
      </w:pPr>
      <w:r w:rsidRPr="008316A6">
        <w:t>Section 1   Main Details</w:t>
      </w:r>
    </w:p>
    <w:p w14:paraId="29A1BE83" w14:textId="77777777" w:rsidR="00494360" w:rsidRDefault="00494360" w:rsidP="0085081D">
      <w:pPr>
        <w:pStyle w:val="Heading2"/>
        <w:jc w:val="left"/>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855"/>
        <w:gridCol w:w="5994"/>
      </w:tblGrid>
      <w:tr w:rsidR="00494360" w:rsidRPr="008316A6" w14:paraId="2A0206F4" w14:textId="77777777" w:rsidTr="00A96ED7">
        <w:trPr>
          <w:cantSplit/>
          <w:trHeight w:val="20"/>
        </w:trPr>
        <w:tc>
          <w:tcPr>
            <w:tcW w:w="1957" w:type="pct"/>
            <w:shd w:val="clear" w:color="auto" w:fill="981D97"/>
            <w:vAlign w:val="center"/>
          </w:tcPr>
          <w:p w14:paraId="3D16713F" w14:textId="771CDEDE" w:rsidR="00494360" w:rsidRPr="008316A6" w:rsidRDefault="00494360" w:rsidP="00A96ED7">
            <w:pPr>
              <w:spacing w:after="0" w:line="288" w:lineRule="auto"/>
              <w:rPr>
                <w:rFonts w:cs="Arial"/>
                <w:color w:val="FFFFFF" w:themeColor="background1"/>
                <w:sz w:val="24"/>
              </w:rPr>
            </w:pPr>
            <w:r>
              <w:rPr>
                <w:rFonts w:cs="Arial"/>
                <w:color w:val="FFFFFF" w:themeColor="background1"/>
                <w:sz w:val="24"/>
              </w:rPr>
              <w:t>Standard and AP number</w:t>
            </w:r>
          </w:p>
        </w:tc>
        <w:tc>
          <w:tcPr>
            <w:tcW w:w="3043" w:type="pct"/>
            <w:shd w:val="clear" w:color="auto" w:fill="auto"/>
            <w:vAlign w:val="center"/>
          </w:tcPr>
          <w:p w14:paraId="21034692" w14:textId="77777777" w:rsidR="00494360" w:rsidRDefault="00494360" w:rsidP="00A96ED7">
            <w:pPr>
              <w:spacing w:after="0" w:line="288" w:lineRule="auto"/>
              <w:rPr>
                <w:rFonts w:cs="Arial"/>
                <w:sz w:val="22"/>
              </w:rPr>
            </w:pPr>
          </w:p>
          <w:p w14:paraId="15B709DC" w14:textId="77777777" w:rsidR="00494360" w:rsidRPr="008316A6" w:rsidRDefault="00494360" w:rsidP="00A96ED7">
            <w:pPr>
              <w:spacing w:after="0" w:line="288" w:lineRule="auto"/>
              <w:rPr>
                <w:rFonts w:cs="Arial"/>
                <w:sz w:val="22"/>
              </w:rPr>
            </w:pPr>
          </w:p>
        </w:tc>
      </w:tr>
      <w:tr w:rsidR="00494360" w:rsidRPr="008316A6" w14:paraId="4E7FD60A" w14:textId="77777777" w:rsidTr="00A96ED7">
        <w:trPr>
          <w:cantSplit/>
          <w:trHeight w:val="20"/>
        </w:trPr>
        <w:tc>
          <w:tcPr>
            <w:tcW w:w="1957" w:type="pct"/>
            <w:shd w:val="clear" w:color="auto" w:fill="981D97"/>
            <w:vAlign w:val="center"/>
          </w:tcPr>
          <w:p w14:paraId="2AD183CD" w14:textId="217661D5" w:rsidR="00494360" w:rsidRPr="008316A6" w:rsidRDefault="00140C91" w:rsidP="00A96ED7">
            <w:pPr>
              <w:spacing w:after="0" w:line="288" w:lineRule="auto"/>
              <w:rPr>
                <w:rFonts w:cs="Arial"/>
                <w:color w:val="FFFFFF" w:themeColor="background1"/>
                <w:sz w:val="24"/>
              </w:rPr>
            </w:pPr>
            <w:r>
              <w:rPr>
                <w:rFonts w:cs="Arial"/>
                <w:color w:val="FFFFFF" w:themeColor="background1"/>
                <w:sz w:val="24"/>
              </w:rPr>
              <w:t>Number in cohort, by pathway</w:t>
            </w:r>
          </w:p>
        </w:tc>
        <w:tc>
          <w:tcPr>
            <w:tcW w:w="3043" w:type="pct"/>
            <w:shd w:val="clear" w:color="auto" w:fill="auto"/>
            <w:vAlign w:val="center"/>
          </w:tcPr>
          <w:p w14:paraId="42BA1C0D" w14:textId="77777777" w:rsidR="00494360" w:rsidRDefault="00494360" w:rsidP="00A96ED7">
            <w:pPr>
              <w:spacing w:after="0" w:line="288" w:lineRule="auto"/>
              <w:rPr>
                <w:rFonts w:cs="Arial"/>
                <w:sz w:val="22"/>
              </w:rPr>
            </w:pPr>
          </w:p>
          <w:p w14:paraId="78D2EA9F" w14:textId="77777777" w:rsidR="00494360" w:rsidRPr="008316A6" w:rsidRDefault="00494360" w:rsidP="00A96ED7">
            <w:pPr>
              <w:spacing w:after="0" w:line="288" w:lineRule="auto"/>
              <w:rPr>
                <w:rFonts w:cs="Arial"/>
                <w:sz w:val="22"/>
              </w:rPr>
            </w:pPr>
          </w:p>
        </w:tc>
      </w:tr>
      <w:tr w:rsidR="00140C91" w:rsidRPr="008316A6" w14:paraId="7D1BF73C" w14:textId="77777777" w:rsidTr="00A96ED7">
        <w:trPr>
          <w:cantSplit/>
          <w:trHeight w:val="20"/>
        </w:trPr>
        <w:tc>
          <w:tcPr>
            <w:tcW w:w="1957" w:type="pct"/>
            <w:shd w:val="clear" w:color="auto" w:fill="981D97"/>
            <w:vAlign w:val="center"/>
          </w:tcPr>
          <w:p w14:paraId="6732A9E4" w14:textId="7127FEB8" w:rsidR="00140C91" w:rsidRDefault="00570FD9" w:rsidP="00A96ED7">
            <w:pPr>
              <w:spacing w:after="0" w:line="288" w:lineRule="auto"/>
              <w:rPr>
                <w:rFonts w:cs="Arial"/>
                <w:color w:val="FFFFFF" w:themeColor="background1"/>
                <w:sz w:val="24"/>
              </w:rPr>
            </w:pPr>
            <w:r>
              <w:rPr>
                <w:rFonts w:cs="Arial"/>
                <w:color w:val="FFFFFF" w:themeColor="background1"/>
                <w:sz w:val="24"/>
              </w:rPr>
              <w:t>Cohort start date</w:t>
            </w:r>
          </w:p>
        </w:tc>
        <w:tc>
          <w:tcPr>
            <w:tcW w:w="3043" w:type="pct"/>
            <w:shd w:val="clear" w:color="auto" w:fill="auto"/>
            <w:vAlign w:val="center"/>
          </w:tcPr>
          <w:p w14:paraId="3D176137" w14:textId="77777777" w:rsidR="00140C91" w:rsidRDefault="00140C91" w:rsidP="00A96ED7">
            <w:pPr>
              <w:spacing w:after="0" w:line="288" w:lineRule="auto"/>
              <w:rPr>
                <w:rFonts w:cs="Arial"/>
                <w:sz w:val="22"/>
              </w:rPr>
            </w:pPr>
          </w:p>
          <w:p w14:paraId="1DAC7BF4" w14:textId="0E17AB68" w:rsidR="00570FD9" w:rsidRDefault="00570FD9" w:rsidP="00A96ED7">
            <w:pPr>
              <w:spacing w:after="0" w:line="288" w:lineRule="auto"/>
              <w:rPr>
                <w:rFonts w:cs="Arial"/>
                <w:sz w:val="22"/>
              </w:rPr>
            </w:pPr>
          </w:p>
        </w:tc>
      </w:tr>
      <w:tr w:rsidR="00140C91" w:rsidRPr="008316A6" w14:paraId="246EBFD6" w14:textId="77777777" w:rsidTr="00A96ED7">
        <w:trPr>
          <w:cantSplit/>
          <w:trHeight w:val="20"/>
        </w:trPr>
        <w:tc>
          <w:tcPr>
            <w:tcW w:w="1957" w:type="pct"/>
            <w:shd w:val="clear" w:color="auto" w:fill="981D97"/>
            <w:vAlign w:val="center"/>
          </w:tcPr>
          <w:p w14:paraId="1CCA8636" w14:textId="5F48FCD0" w:rsidR="00140C91" w:rsidRDefault="00570FD9" w:rsidP="00A96ED7">
            <w:pPr>
              <w:spacing w:after="0" w:line="288" w:lineRule="auto"/>
              <w:rPr>
                <w:rFonts w:cs="Arial"/>
                <w:color w:val="FFFFFF" w:themeColor="background1"/>
                <w:sz w:val="24"/>
              </w:rPr>
            </w:pPr>
            <w:r>
              <w:rPr>
                <w:rFonts w:cs="Arial"/>
                <w:color w:val="FFFFFF" w:themeColor="background1"/>
                <w:sz w:val="24"/>
              </w:rPr>
              <w:t>Expected Gateway date</w:t>
            </w:r>
          </w:p>
        </w:tc>
        <w:tc>
          <w:tcPr>
            <w:tcW w:w="3043" w:type="pct"/>
            <w:shd w:val="clear" w:color="auto" w:fill="auto"/>
            <w:vAlign w:val="center"/>
          </w:tcPr>
          <w:p w14:paraId="2A9140F9" w14:textId="77777777" w:rsidR="00140C91" w:rsidRDefault="00140C91" w:rsidP="00A96ED7">
            <w:pPr>
              <w:spacing w:after="0" w:line="288" w:lineRule="auto"/>
              <w:rPr>
                <w:rFonts w:cs="Arial"/>
                <w:sz w:val="22"/>
              </w:rPr>
            </w:pPr>
          </w:p>
          <w:p w14:paraId="208B8B61" w14:textId="44F949CE" w:rsidR="00570FD9" w:rsidRDefault="00570FD9" w:rsidP="00A96ED7">
            <w:pPr>
              <w:spacing w:after="0" w:line="288" w:lineRule="auto"/>
              <w:rPr>
                <w:rFonts w:cs="Arial"/>
                <w:sz w:val="22"/>
              </w:rPr>
            </w:pPr>
          </w:p>
        </w:tc>
      </w:tr>
    </w:tbl>
    <w:p w14:paraId="4F01F187" w14:textId="0A8BA0BA" w:rsidR="00A9389B" w:rsidRPr="008316A6" w:rsidRDefault="00A9389B" w:rsidP="0085081D">
      <w:pPr>
        <w:pStyle w:val="Heading2"/>
        <w:jc w:val="left"/>
      </w:pPr>
      <w:r w:rsidRPr="008316A6">
        <w:t xml:space="preserve"> </w:t>
      </w:r>
    </w:p>
    <w:p w14:paraId="72574855" w14:textId="77777777" w:rsidR="00AF1B53" w:rsidRPr="008316A6" w:rsidRDefault="00AF1B53"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855"/>
        <w:gridCol w:w="5994"/>
      </w:tblGrid>
      <w:tr w:rsidR="00A9389B" w:rsidRPr="008316A6" w14:paraId="4FE75B19" w14:textId="77777777" w:rsidTr="00BB16A5">
        <w:trPr>
          <w:cantSplit/>
          <w:trHeight w:val="20"/>
        </w:trPr>
        <w:tc>
          <w:tcPr>
            <w:tcW w:w="1957" w:type="pct"/>
            <w:shd w:val="clear" w:color="auto" w:fill="981D97"/>
            <w:vAlign w:val="center"/>
          </w:tcPr>
          <w:p w14:paraId="25F468E5" w14:textId="796AF3FF"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Employer </w:t>
            </w:r>
            <w:r w:rsidR="00031B15" w:rsidRPr="008316A6">
              <w:rPr>
                <w:rFonts w:cs="Arial"/>
                <w:color w:val="FFFFFF" w:themeColor="background1"/>
                <w:sz w:val="24"/>
              </w:rPr>
              <w:t>N</w:t>
            </w:r>
            <w:r w:rsidRPr="008316A6">
              <w:rPr>
                <w:rFonts w:cs="Arial"/>
                <w:color w:val="FFFFFF" w:themeColor="background1"/>
                <w:sz w:val="24"/>
              </w:rPr>
              <w:t>ame</w:t>
            </w:r>
            <w:r w:rsidR="00CE5F75">
              <w:rPr>
                <w:rFonts w:cs="Arial"/>
                <w:color w:val="FFFFFF" w:themeColor="background1"/>
                <w:sz w:val="24"/>
              </w:rPr>
              <w:t>(s)</w:t>
            </w:r>
          </w:p>
        </w:tc>
        <w:tc>
          <w:tcPr>
            <w:tcW w:w="3043" w:type="pct"/>
            <w:shd w:val="clear" w:color="auto" w:fill="auto"/>
            <w:vAlign w:val="center"/>
          </w:tcPr>
          <w:p w14:paraId="2C68EA0A" w14:textId="2E694FE7" w:rsidR="00963887" w:rsidRPr="008316A6" w:rsidRDefault="00A01F76" w:rsidP="00A01F76">
            <w:pPr>
              <w:spacing w:after="0" w:line="288" w:lineRule="auto"/>
              <w:jc w:val="center"/>
              <w:rPr>
                <w:rFonts w:cs="Arial"/>
                <w:sz w:val="22"/>
              </w:rPr>
            </w:pPr>
            <w:r>
              <w:rPr>
                <w:rFonts w:cs="Arial"/>
                <w:sz w:val="22"/>
              </w:rPr>
              <w:t>ENTER EMPLOYER NAME AND ADDRESS ON LEARNER DATA FORM</w:t>
            </w:r>
          </w:p>
        </w:tc>
      </w:tr>
      <w:tr w:rsidR="00A9389B" w:rsidRPr="008316A6" w14:paraId="2565FBF4" w14:textId="77777777" w:rsidTr="00BB16A5">
        <w:trPr>
          <w:cantSplit/>
          <w:trHeight w:val="20"/>
        </w:trPr>
        <w:tc>
          <w:tcPr>
            <w:tcW w:w="1957" w:type="pct"/>
            <w:shd w:val="clear" w:color="auto" w:fill="981D97"/>
            <w:vAlign w:val="center"/>
          </w:tcPr>
          <w:p w14:paraId="799EA346" w14:textId="14E74FA1" w:rsidR="00A9389B" w:rsidRPr="008316A6" w:rsidRDefault="00EC3EB5" w:rsidP="0085081D">
            <w:pPr>
              <w:spacing w:after="0" w:line="288" w:lineRule="auto"/>
              <w:rPr>
                <w:rFonts w:cs="Arial"/>
                <w:color w:val="FFFFFF" w:themeColor="background1"/>
                <w:sz w:val="24"/>
              </w:rPr>
            </w:pPr>
            <w:r>
              <w:rPr>
                <w:rFonts w:cs="Arial"/>
                <w:color w:val="FFFFFF" w:themeColor="background1"/>
                <w:sz w:val="24"/>
              </w:rPr>
              <w:t>Lead</w:t>
            </w:r>
            <w:r w:rsidR="00A9389B" w:rsidRPr="008316A6">
              <w:rPr>
                <w:rFonts w:cs="Arial"/>
                <w:color w:val="FFFFFF" w:themeColor="background1"/>
                <w:sz w:val="24"/>
              </w:rPr>
              <w:t xml:space="preserve"> Provider Name*</w:t>
            </w:r>
          </w:p>
        </w:tc>
        <w:tc>
          <w:tcPr>
            <w:tcW w:w="3043" w:type="pct"/>
            <w:shd w:val="clear" w:color="auto" w:fill="auto"/>
            <w:vAlign w:val="center"/>
          </w:tcPr>
          <w:p w14:paraId="7AEDB678" w14:textId="77777777" w:rsidR="00A9389B" w:rsidRDefault="00A9389B" w:rsidP="0085081D">
            <w:pPr>
              <w:spacing w:after="0" w:line="288" w:lineRule="auto"/>
              <w:rPr>
                <w:rFonts w:cs="Arial"/>
                <w:sz w:val="22"/>
              </w:rPr>
            </w:pPr>
          </w:p>
          <w:p w14:paraId="55EAA26C" w14:textId="77777777" w:rsidR="00963887" w:rsidRPr="008316A6" w:rsidRDefault="00963887" w:rsidP="0085081D">
            <w:pPr>
              <w:spacing w:after="0" w:line="288" w:lineRule="auto"/>
              <w:rPr>
                <w:rFonts w:cs="Arial"/>
                <w:sz w:val="22"/>
              </w:rPr>
            </w:pPr>
          </w:p>
        </w:tc>
      </w:tr>
    </w:tbl>
    <w:p w14:paraId="547F76A3" w14:textId="46619B99" w:rsidR="00A9389B" w:rsidRPr="008316A6" w:rsidRDefault="00A9389B" w:rsidP="0085081D">
      <w:pPr>
        <w:spacing w:after="0" w:line="288" w:lineRule="auto"/>
        <w:rPr>
          <w:rFonts w:cs="Arial"/>
          <w:sz w:val="22"/>
          <w:szCs w:val="16"/>
        </w:rPr>
      </w:pPr>
      <w:r w:rsidRPr="008316A6">
        <w:rPr>
          <w:rFonts w:cs="Arial"/>
          <w:sz w:val="22"/>
        </w:rPr>
        <w:t>* (this may be the employer)</w:t>
      </w:r>
      <w:r w:rsidR="00BB16A5" w:rsidRPr="008316A6">
        <w:rPr>
          <w:rFonts w:cs="Arial"/>
          <w:sz w:val="22"/>
        </w:rPr>
        <w:t>.</w:t>
      </w:r>
    </w:p>
    <w:p w14:paraId="38F7317E" w14:textId="77777777" w:rsidR="00A9389B" w:rsidRPr="008316A6" w:rsidRDefault="00A9389B"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4621"/>
        <w:gridCol w:w="5228"/>
      </w:tblGrid>
      <w:tr w:rsidR="00A9389B" w:rsidRPr="008316A6" w14:paraId="397D5643" w14:textId="77777777" w:rsidTr="00BB16A5">
        <w:trPr>
          <w:cantSplit/>
          <w:trHeight w:val="20"/>
        </w:trPr>
        <w:tc>
          <w:tcPr>
            <w:tcW w:w="2346" w:type="pct"/>
            <w:shd w:val="clear" w:color="auto" w:fill="981D97"/>
            <w:vAlign w:val="center"/>
          </w:tcPr>
          <w:p w14:paraId="05EDEBD4" w14:textId="33D52F20"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N</w:t>
            </w:r>
            <w:r w:rsidRPr="008316A6">
              <w:rPr>
                <w:rFonts w:cs="Arial"/>
                <w:color w:val="FFFFFF" w:themeColor="background1"/>
                <w:sz w:val="24"/>
              </w:rPr>
              <w:t>ame</w:t>
            </w:r>
          </w:p>
        </w:tc>
        <w:tc>
          <w:tcPr>
            <w:tcW w:w="2654" w:type="pct"/>
            <w:shd w:val="clear" w:color="auto" w:fill="auto"/>
            <w:vAlign w:val="center"/>
          </w:tcPr>
          <w:p w14:paraId="3BEAE777" w14:textId="77777777" w:rsidR="00A9389B" w:rsidRDefault="00A9389B" w:rsidP="0085081D">
            <w:pPr>
              <w:spacing w:after="0" w:line="288" w:lineRule="auto"/>
              <w:rPr>
                <w:rFonts w:cs="Arial"/>
                <w:sz w:val="22"/>
              </w:rPr>
            </w:pPr>
          </w:p>
          <w:p w14:paraId="137CE582" w14:textId="77777777" w:rsidR="00963887" w:rsidRPr="008316A6" w:rsidRDefault="00963887" w:rsidP="0085081D">
            <w:pPr>
              <w:spacing w:after="0" w:line="288" w:lineRule="auto"/>
              <w:rPr>
                <w:rFonts w:cs="Arial"/>
                <w:sz w:val="22"/>
              </w:rPr>
            </w:pPr>
          </w:p>
        </w:tc>
      </w:tr>
      <w:tr w:rsidR="00A9389B" w:rsidRPr="008316A6" w14:paraId="1A314092" w14:textId="77777777" w:rsidTr="00BB16A5">
        <w:trPr>
          <w:cantSplit/>
          <w:trHeight w:val="20"/>
        </w:trPr>
        <w:tc>
          <w:tcPr>
            <w:tcW w:w="2346" w:type="pct"/>
            <w:shd w:val="clear" w:color="auto" w:fill="981D97"/>
            <w:vAlign w:val="center"/>
          </w:tcPr>
          <w:p w14:paraId="18631E5C" w14:textId="0D31D6C2"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D</w:t>
            </w:r>
            <w:r w:rsidRPr="008316A6">
              <w:rPr>
                <w:rFonts w:cs="Arial"/>
                <w:color w:val="FFFFFF" w:themeColor="background1"/>
                <w:sz w:val="24"/>
              </w:rPr>
              <w:t>etails (address, phone and email)</w:t>
            </w:r>
          </w:p>
        </w:tc>
        <w:tc>
          <w:tcPr>
            <w:tcW w:w="2654" w:type="pct"/>
            <w:shd w:val="clear" w:color="auto" w:fill="auto"/>
            <w:vAlign w:val="center"/>
          </w:tcPr>
          <w:p w14:paraId="3DBE8491" w14:textId="77777777" w:rsidR="00A9389B" w:rsidRDefault="00A9389B" w:rsidP="0085081D">
            <w:pPr>
              <w:spacing w:after="0" w:line="288" w:lineRule="auto"/>
              <w:rPr>
                <w:rFonts w:cs="Arial"/>
                <w:sz w:val="22"/>
              </w:rPr>
            </w:pPr>
          </w:p>
          <w:p w14:paraId="50F07B54" w14:textId="77777777" w:rsidR="00963887" w:rsidRDefault="00963887" w:rsidP="0085081D">
            <w:pPr>
              <w:spacing w:after="0" w:line="288" w:lineRule="auto"/>
              <w:rPr>
                <w:rFonts w:cs="Arial"/>
                <w:sz w:val="22"/>
              </w:rPr>
            </w:pPr>
          </w:p>
          <w:p w14:paraId="2D9076FB" w14:textId="77777777" w:rsidR="00963887" w:rsidRPr="008316A6" w:rsidRDefault="00963887" w:rsidP="0085081D">
            <w:pPr>
              <w:spacing w:after="0" w:line="288" w:lineRule="auto"/>
              <w:rPr>
                <w:rFonts w:cs="Arial"/>
                <w:sz w:val="22"/>
              </w:rPr>
            </w:pPr>
          </w:p>
        </w:tc>
      </w:tr>
      <w:tr w:rsidR="00A9389B" w:rsidRPr="008316A6" w14:paraId="3B210D5D" w14:textId="77777777" w:rsidTr="00BB16A5">
        <w:trPr>
          <w:cantSplit/>
          <w:trHeight w:val="20"/>
        </w:trPr>
        <w:tc>
          <w:tcPr>
            <w:tcW w:w="2346" w:type="pct"/>
            <w:shd w:val="clear" w:color="auto" w:fill="981D97"/>
            <w:vAlign w:val="center"/>
          </w:tcPr>
          <w:p w14:paraId="6E86DC28" w14:textId="4D21179A" w:rsidR="00A9389B" w:rsidRPr="008316A6" w:rsidRDefault="00A9389B" w:rsidP="002F3EF1">
            <w:pPr>
              <w:spacing w:after="0" w:line="288" w:lineRule="auto"/>
              <w:rPr>
                <w:rFonts w:cs="Arial"/>
                <w:color w:val="FFFFFF" w:themeColor="background1"/>
                <w:sz w:val="24"/>
              </w:rPr>
            </w:pPr>
            <w:r w:rsidRPr="008316A6">
              <w:rPr>
                <w:rFonts w:cs="Arial"/>
                <w:color w:val="FFFFFF" w:themeColor="background1"/>
                <w:sz w:val="24"/>
              </w:rPr>
              <w:t xml:space="preserve">Main Provider </w:t>
            </w:r>
            <w:r w:rsidR="00031B15" w:rsidRPr="008316A6">
              <w:rPr>
                <w:rFonts w:cs="Arial"/>
                <w:color w:val="FFFFFF" w:themeColor="background1"/>
                <w:sz w:val="24"/>
              </w:rPr>
              <w:t>R</w:t>
            </w:r>
            <w:r w:rsidRPr="008316A6">
              <w:rPr>
                <w:rFonts w:cs="Arial"/>
                <w:color w:val="FFFFFF" w:themeColor="background1"/>
                <w:sz w:val="24"/>
              </w:rPr>
              <w:t xml:space="preserve">eference </w:t>
            </w:r>
            <w:r w:rsidR="002F3EF1">
              <w:rPr>
                <w:rFonts w:cs="Arial"/>
                <w:color w:val="FFFFFF" w:themeColor="background1"/>
                <w:sz w:val="24"/>
              </w:rPr>
              <w:t>N</w:t>
            </w:r>
            <w:r w:rsidRPr="008316A6">
              <w:rPr>
                <w:rFonts w:cs="Arial"/>
                <w:color w:val="FFFFFF" w:themeColor="background1"/>
                <w:sz w:val="24"/>
              </w:rPr>
              <w:t>umber (UKPRN)</w:t>
            </w:r>
          </w:p>
        </w:tc>
        <w:tc>
          <w:tcPr>
            <w:tcW w:w="2654" w:type="pct"/>
            <w:shd w:val="clear" w:color="auto" w:fill="auto"/>
            <w:vAlign w:val="center"/>
          </w:tcPr>
          <w:p w14:paraId="46B8D06F" w14:textId="77777777" w:rsidR="00A9389B" w:rsidRPr="008316A6" w:rsidRDefault="00A9389B" w:rsidP="0085081D">
            <w:pPr>
              <w:spacing w:after="0" w:line="288" w:lineRule="auto"/>
              <w:rPr>
                <w:rFonts w:cs="Arial"/>
                <w:sz w:val="22"/>
              </w:rPr>
            </w:pPr>
          </w:p>
        </w:tc>
      </w:tr>
    </w:tbl>
    <w:p w14:paraId="2916C7E3" w14:textId="3498514C" w:rsidR="00B21782" w:rsidRDefault="00B21782" w:rsidP="0085081D">
      <w:pPr>
        <w:spacing w:after="0" w:line="288" w:lineRule="auto"/>
        <w:rPr>
          <w:rFonts w:cs="Arial"/>
          <w:color w:val="981D97"/>
          <w:sz w:val="22"/>
          <w:szCs w:val="24"/>
        </w:rPr>
      </w:pPr>
    </w:p>
    <w:p w14:paraId="0AF1C9A5" w14:textId="77777777" w:rsidR="00CE5F75" w:rsidRDefault="00CE5F75">
      <w:pPr>
        <w:spacing w:after="0" w:line="240" w:lineRule="auto"/>
        <w:rPr>
          <w:rFonts w:cs="Arial"/>
          <w:color w:val="981D97"/>
          <w:sz w:val="22"/>
          <w:szCs w:val="24"/>
        </w:rPr>
      </w:pPr>
      <w:r>
        <w:rPr>
          <w:rFonts w:cs="Arial"/>
          <w:color w:val="981D97"/>
          <w:sz w:val="22"/>
          <w:szCs w:val="24"/>
        </w:rPr>
        <w:br w:type="page"/>
      </w:r>
    </w:p>
    <w:p w14:paraId="1F8CCD86" w14:textId="79CED6A1" w:rsidR="00963887" w:rsidRDefault="00963887" w:rsidP="0085081D">
      <w:pPr>
        <w:spacing w:after="0" w:line="288" w:lineRule="auto"/>
        <w:rPr>
          <w:rFonts w:cs="Arial"/>
          <w:color w:val="981D97"/>
          <w:sz w:val="22"/>
          <w:szCs w:val="24"/>
        </w:rPr>
      </w:pPr>
    </w:p>
    <w:p w14:paraId="6D42D191" w14:textId="0B751312" w:rsidR="00F5526D" w:rsidRDefault="00F5526D" w:rsidP="00FD3F7E">
      <w:pPr>
        <w:pStyle w:val="Heading2"/>
        <w:jc w:val="left"/>
      </w:pPr>
    </w:p>
    <w:p w14:paraId="27C15BCD" w14:textId="0F0CE763" w:rsidR="00F5526D" w:rsidRDefault="00F5526D" w:rsidP="00FD3F7E">
      <w:pPr>
        <w:pStyle w:val="Heading2"/>
        <w:jc w:val="left"/>
      </w:pPr>
      <w:r>
        <w:rPr>
          <w:noProof/>
          <w:sz w:val="22"/>
        </w:rPr>
        <mc:AlternateContent>
          <mc:Choice Requires="wps">
            <w:drawing>
              <wp:anchor distT="0" distB="0" distL="114300" distR="114300" simplePos="0" relativeHeight="251659264" behindDoc="0" locked="0" layoutInCell="1" allowOverlap="1" wp14:anchorId="1E95BE05" wp14:editId="7F2FFACA">
                <wp:simplePos x="0" y="0"/>
                <wp:positionH relativeFrom="column">
                  <wp:posOffset>2479648</wp:posOffset>
                </wp:positionH>
                <wp:positionV relativeFrom="paragraph">
                  <wp:posOffset>48095</wp:posOffset>
                </wp:positionV>
                <wp:extent cx="3260725" cy="590550"/>
                <wp:effectExtent l="0" t="0" r="15875" b="19050"/>
                <wp:wrapNone/>
                <wp:docPr id="5" name="Text Box 5"/>
                <wp:cNvGraphicFramePr/>
                <a:graphic xmlns:a="http://schemas.openxmlformats.org/drawingml/2006/main">
                  <a:graphicData uri="http://schemas.microsoft.com/office/word/2010/wordprocessingShape">
                    <wps:wsp>
                      <wps:cNvSpPr txBox="1"/>
                      <wps:spPr>
                        <a:xfrm>
                          <a:off x="0" y="0"/>
                          <a:ext cx="3260725" cy="590550"/>
                        </a:xfrm>
                        <a:prstGeom prst="rect">
                          <a:avLst/>
                        </a:prstGeom>
                        <a:solidFill>
                          <a:schemeClr val="lt1"/>
                        </a:solidFill>
                        <a:ln w="25400">
                          <a:solidFill>
                            <a:prstClr val="black"/>
                          </a:solidFill>
                        </a:ln>
                      </wps:spPr>
                      <wps:txbx>
                        <w:txbxContent>
                          <w:p w14:paraId="4AFDCC17" w14:textId="77777777" w:rsidR="007B6263" w:rsidRPr="00D405C7" w:rsidRDefault="007B6263" w:rsidP="007B6263">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 Unique Cohort Identifier (UCI)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95BE05" id="_x0000_t202" coordsize="21600,21600" o:spt="202" path="m,l,21600r21600,l21600,xe">
                <v:stroke joinstyle="miter"/>
                <v:path gradientshapeok="t" o:connecttype="rect"/>
              </v:shapetype>
              <v:shape id="Text Box 5" o:spid="_x0000_s1026" type="#_x0000_t202" style="position:absolute;margin-left:195.25pt;margin-top:3.8pt;width:256.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" fillcolor="white [3201]" strokeweight="2pt">
                <v:textbox>
                  <w:txbxContent>
                    <w:p w14:paraId="4AFDCC17" w14:textId="77777777" w:rsidR="007B6263" w:rsidRPr="00D405C7" w:rsidRDefault="007B6263" w:rsidP="007B6263">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 Unique Cohort Identifier (UCI) Number:</w:t>
                      </w:r>
                    </w:p>
                  </w:txbxContent>
                </v:textbox>
              </v:shape>
            </w:pict>
          </mc:Fallback>
        </mc:AlternateContent>
      </w:r>
    </w:p>
    <w:p w14:paraId="4C98773E" w14:textId="77777777" w:rsidR="00F5526D" w:rsidRDefault="00F5526D" w:rsidP="00FD3F7E">
      <w:pPr>
        <w:pStyle w:val="Heading2"/>
        <w:jc w:val="left"/>
      </w:pPr>
    </w:p>
    <w:p w14:paraId="55C1A81D" w14:textId="3FEB9AA5" w:rsidR="00114D13" w:rsidRPr="008316A6" w:rsidRDefault="00A9389B" w:rsidP="00FD3F7E">
      <w:pPr>
        <w:pStyle w:val="Heading2"/>
        <w:jc w:val="left"/>
        <w:rPr>
          <w:sz w:val="22"/>
        </w:rPr>
      </w:pPr>
      <w:r w:rsidRPr="008316A6">
        <w:t>Section 2</w:t>
      </w:r>
      <w:r w:rsidR="008E2604">
        <w:t xml:space="preserve"> Service Details</w:t>
      </w:r>
      <w:r w:rsidRPr="008316A6">
        <w:tab/>
      </w:r>
      <w:bookmarkStart w:id="0" w:name="_Toc468792034"/>
    </w:p>
    <w:p w14:paraId="1044597F" w14:textId="77777777" w:rsidR="008E2604" w:rsidRDefault="008E2604" w:rsidP="0085081D">
      <w:pPr>
        <w:spacing w:after="0" w:line="288" w:lineRule="auto"/>
        <w:rPr>
          <w:rFonts w:cs="Arial"/>
          <w:color w:val="981D97"/>
          <w:sz w:val="22"/>
          <w:szCs w:val="24"/>
        </w:rPr>
      </w:pPr>
    </w:p>
    <w:tbl>
      <w:tblPr>
        <w:tblStyle w:val="TableGrid"/>
        <w:tblW w:w="0" w:type="auto"/>
        <w:tblLook w:val="04A0" w:firstRow="1" w:lastRow="0" w:firstColumn="1" w:lastColumn="0" w:noHBand="0" w:noVBand="1"/>
      </w:tblPr>
      <w:tblGrid>
        <w:gridCol w:w="4248"/>
        <w:gridCol w:w="2693"/>
        <w:gridCol w:w="2113"/>
      </w:tblGrid>
      <w:tr w:rsidR="00A73D3D" w14:paraId="6EA6FF68" w14:textId="77777777" w:rsidTr="00A54745">
        <w:tc>
          <w:tcPr>
            <w:tcW w:w="4248" w:type="dxa"/>
            <w:vMerge w:val="restart"/>
            <w:vAlign w:val="center"/>
          </w:tcPr>
          <w:p w14:paraId="48BD7D2C" w14:textId="6C0561E1" w:rsidR="00A73D3D" w:rsidRPr="00DE6D7F" w:rsidRDefault="00C559C4">
            <w:pPr>
              <w:spacing w:after="0" w:line="240" w:lineRule="auto"/>
              <w:rPr>
                <w:rFonts w:cs="Arial"/>
                <w:sz w:val="24"/>
                <w:szCs w:val="24"/>
              </w:rPr>
            </w:pPr>
            <w:r>
              <w:rPr>
                <w:rFonts w:cs="Arial"/>
                <w:sz w:val="24"/>
                <w:szCs w:val="24"/>
              </w:rPr>
              <w:t>End-point Assessment Price per apprentice</w:t>
            </w:r>
          </w:p>
        </w:tc>
        <w:tc>
          <w:tcPr>
            <w:tcW w:w="2693" w:type="dxa"/>
          </w:tcPr>
          <w:p w14:paraId="2877ECBC" w14:textId="706617E8" w:rsidR="00A73D3D" w:rsidRPr="00DE6D7F" w:rsidRDefault="000C3DC6">
            <w:pPr>
              <w:spacing w:after="0" w:line="240" w:lineRule="auto"/>
              <w:rPr>
                <w:rFonts w:cs="Arial"/>
                <w:sz w:val="24"/>
                <w:szCs w:val="24"/>
              </w:rPr>
            </w:pPr>
            <w:r>
              <w:rPr>
                <w:rFonts w:cs="Arial"/>
                <w:sz w:val="24"/>
                <w:szCs w:val="24"/>
              </w:rPr>
              <w:t>Stage 1 - Registration</w:t>
            </w:r>
          </w:p>
        </w:tc>
        <w:tc>
          <w:tcPr>
            <w:tcW w:w="2113" w:type="dxa"/>
          </w:tcPr>
          <w:p w14:paraId="1BC1A36B" w14:textId="7E1B4F48" w:rsidR="00A73D3D" w:rsidRPr="00DE6D7F" w:rsidRDefault="00C559C4">
            <w:pPr>
              <w:spacing w:after="0" w:line="240" w:lineRule="auto"/>
              <w:rPr>
                <w:rFonts w:cs="Arial"/>
                <w:sz w:val="24"/>
                <w:szCs w:val="24"/>
              </w:rPr>
            </w:pPr>
            <w:r>
              <w:rPr>
                <w:rFonts w:cs="Arial"/>
                <w:sz w:val="24"/>
                <w:szCs w:val="24"/>
              </w:rPr>
              <w:t>£</w:t>
            </w:r>
          </w:p>
        </w:tc>
      </w:tr>
      <w:tr w:rsidR="00A73D3D" w14:paraId="2B97A5A9" w14:textId="77777777" w:rsidTr="00DE6D7F">
        <w:tc>
          <w:tcPr>
            <w:tcW w:w="4248" w:type="dxa"/>
            <w:vMerge/>
          </w:tcPr>
          <w:p w14:paraId="17A13A2F" w14:textId="77777777" w:rsidR="00A73D3D" w:rsidRPr="00DE6D7F" w:rsidRDefault="00A73D3D">
            <w:pPr>
              <w:spacing w:after="0" w:line="240" w:lineRule="auto"/>
              <w:rPr>
                <w:rFonts w:cs="Arial"/>
                <w:sz w:val="24"/>
                <w:szCs w:val="24"/>
              </w:rPr>
            </w:pPr>
          </w:p>
        </w:tc>
        <w:tc>
          <w:tcPr>
            <w:tcW w:w="2693" w:type="dxa"/>
          </w:tcPr>
          <w:p w14:paraId="1F41EB3A" w14:textId="1A1E9052" w:rsidR="00A73D3D" w:rsidRPr="00DE6D7F" w:rsidRDefault="000C3DC6">
            <w:pPr>
              <w:spacing w:after="0" w:line="240" w:lineRule="auto"/>
              <w:rPr>
                <w:rFonts w:cs="Arial"/>
                <w:sz w:val="24"/>
                <w:szCs w:val="24"/>
              </w:rPr>
            </w:pPr>
            <w:r>
              <w:rPr>
                <w:rFonts w:cs="Arial"/>
                <w:sz w:val="24"/>
                <w:szCs w:val="24"/>
              </w:rPr>
              <w:t xml:space="preserve">Stage 2 – </w:t>
            </w:r>
            <w:proofErr w:type="gramStart"/>
            <w:r>
              <w:rPr>
                <w:rFonts w:cs="Arial"/>
                <w:sz w:val="24"/>
                <w:szCs w:val="24"/>
              </w:rPr>
              <w:t>End-point</w:t>
            </w:r>
            <w:proofErr w:type="gramEnd"/>
          </w:p>
        </w:tc>
        <w:tc>
          <w:tcPr>
            <w:tcW w:w="2113" w:type="dxa"/>
          </w:tcPr>
          <w:p w14:paraId="3EE9D4DB" w14:textId="78BD7D95" w:rsidR="00A73D3D" w:rsidRPr="00DE6D7F" w:rsidRDefault="00C559C4">
            <w:pPr>
              <w:spacing w:after="0" w:line="240" w:lineRule="auto"/>
              <w:rPr>
                <w:rFonts w:cs="Arial"/>
                <w:sz w:val="24"/>
                <w:szCs w:val="24"/>
              </w:rPr>
            </w:pPr>
            <w:r>
              <w:rPr>
                <w:rFonts w:cs="Arial"/>
                <w:sz w:val="24"/>
                <w:szCs w:val="24"/>
              </w:rPr>
              <w:t>£</w:t>
            </w:r>
          </w:p>
        </w:tc>
      </w:tr>
      <w:tr w:rsidR="00A73D3D" w14:paraId="2E2D1224" w14:textId="77777777" w:rsidTr="00DE6D7F">
        <w:tc>
          <w:tcPr>
            <w:tcW w:w="4248" w:type="dxa"/>
            <w:vMerge/>
          </w:tcPr>
          <w:p w14:paraId="10D20CE0" w14:textId="77777777" w:rsidR="00A73D3D" w:rsidRPr="00DE6D7F" w:rsidRDefault="00A73D3D">
            <w:pPr>
              <w:spacing w:after="0" w:line="240" w:lineRule="auto"/>
              <w:rPr>
                <w:rFonts w:cs="Arial"/>
                <w:sz w:val="24"/>
                <w:szCs w:val="24"/>
              </w:rPr>
            </w:pPr>
          </w:p>
        </w:tc>
        <w:tc>
          <w:tcPr>
            <w:tcW w:w="2693" w:type="dxa"/>
          </w:tcPr>
          <w:p w14:paraId="6544AE7C" w14:textId="03F32A63" w:rsidR="00A73D3D" w:rsidRPr="00DE6D7F" w:rsidRDefault="000C3DC6">
            <w:pPr>
              <w:spacing w:after="0" w:line="240" w:lineRule="auto"/>
              <w:rPr>
                <w:rFonts w:cs="Arial"/>
                <w:sz w:val="24"/>
                <w:szCs w:val="24"/>
              </w:rPr>
            </w:pPr>
            <w:r>
              <w:rPr>
                <w:rFonts w:cs="Arial"/>
                <w:sz w:val="24"/>
                <w:szCs w:val="24"/>
              </w:rPr>
              <w:t>TOTAL</w:t>
            </w:r>
          </w:p>
        </w:tc>
        <w:tc>
          <w:tcPr>
            <w:tcW w:w="2113" w:type="dxa"/>
          </w:tcPr>
          <w:p w14:paraId="16E6C555" w14:textId="1887A3DC" w:rsidR="00A73D3D" w:rsidRPr="00DE6D7F" w:rsidRDefault="00C559C4">
            <w:pPr>
              <w:spacing w:after="0" w:line="240" w:lineRule="auto"/>
              <w:rPr>
                <w:rFonts w:cs="Arial"/>
                <w:sz w:val="24"/>
                <w:szCs w:val="24"/>
              </w:rPr>
            </w:pPr>
            <w:r>
              <w:rPr>
                <w:rFonts w:cs="Arial"/>
                <w:sz w:val="24"/>
                <w:szCs w:val="24"/>
              </w:rPr>
              <w:t>£</w:t>
            </w:r>
          </w:p>
        </w:tc>
      </w:tr>
    </w:tbl>
    <w:p w14:paraId="68315C8C" w14:textId="3A4A59BA"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941"/>
        <w:gridCol w:w="2113"/>
      </w:tblGrid>
      <w:tr w:rsidR="00354CFD" w14:paraId="3C6E5CB0" w14:textId="77777777" w:rsidTr="00142B33">
        <w:tc>
          <w:tcPr>
            <w:tcW w:w="6941" w:type="dxa"/>
          </w:tcPr>
          <w:p w14:paraId="78CB152A" w14:textId="77777777" w:rsidR="00354CFD" w:rsidRDefault="00354CFD" w:rsidP="00142B33">
            <w:pPr>
              <w:spacing w:after="0" w:line="240" w:lineRule="auto"/>
              <w:rPr>
                <w:rFonts w:cs="Arial"/>
                <w:sz w:val="24"/>
                <w:szCs w:val="24"/>
              </w:rPr>
            </w:pPr>
            <w:r>
              <w:rPr>
                <w:rFonts w:cs="Arial"/>
                <w:sz w:val="24"/>
                <w:szCs w:val="24"/>
              </w:rPr>
              <w:t>Re-sit / re-take prices (complete EPA)</w:t>
            </w:r>
          </w:p>
        </w:tc>
        <w:tc>
          <w:tcPr>
            <w:tcW w:w="2113" w:type="dxa"/>
            <w:shd w:val="clear" w:color="auto" w:fill="F2F2F2" w:themeFill="background1" w:themeFillShade="F2"/>
          </w:tcPr>
          <w:p w14:paraId="21F7D9E1" w14:textId="3BB22421" w:rsidR="00354CFD" w:rsidRDefault="00354CFD" w:rsidP="00142B33">
            <w:pPr>
              <w:spacing w:after="0" w:line="240" w:lineRule="auto"/>
              <w:rPr>
                <w:rFonts w:cs="Arial"/>
                <w:sz w:val="24"/>
                <w:szCs w:val="24"/>
              </w:rPr>
            </w:pPr>
            <w:r>
              <w:rPr>
                <w:rFonts w:cs="Arial"/>
                <w:sz w:val="24"/>
                <w:szCs w:val="24"/>
              </w:rPr>
              <w:t>£</w:t>
            </w:r>
          </w:p>
        </w:tc>
      </w:tr>
      <w:tr w:rsidR="00354CFD" w14:paraId="0D1B81CE" w14:textId="77777777" w:rsidTr="00142B33">
        <w:tc>
          <w:tcPr>
            <w:tcW w:w="6941" w:type="dxa"/>
          </w:tcPr>
          <w:p w14:paraId="70E69E81" w14:textId="77777777" w:rsidR="00354CFD" w:rsidRDefault="00354CFD" w:rsidP="00142B33">
            <w:pPr>
              <w:spacing w:after="0" w:line="240" w:lineRule="auto"/>
              <w:rPr>
                <w:rFonts w:cs="Arial"/>
                <w:sz w:val="24"/>
                <w:szCs w:val="24"/>
              </w:rPr>
            </w:pPr>
            <w:r>
              <w:rPr>
                <w:rFonts w:cs="Arial"/>
                <w:sz w:val="24"/>
                <w:szCs w:val="24"/>
              </w:rPr>
              <w:t>Knowledge Assessment Test</w:t>
            </w:r>
          </w:p>
        </w:tc>
        <w:tc>
          <w:tcPr>
            <w:tcW w:w="2113" w:type="dxa"/>
          </w:tcPr>
          <w:p w14:paraId="5A5BC182" w14:textId="41F05322" w:rsidR="00354CFD" w:rsidRDefault="00354CFD" w:rsidP="00142B33">
            <w:pPr>
              <w:spacing w:after="0" w:line="240" w:lineRule="auto"/>
              <w:rPr>
                <w:rFonts w:cs="Arial"/>
                <w:sz w:val="24"/>
                <w:szCs w:val="24"/>
              </w:rPr>
            </w:pPr>
            <w:r>
              <w:rPr>
                <w:rFonts w:cs="Arial"/>
                <w:sz w:val="24"/>
                <w:szCs w:val="24"/>
              </w:rPr>
              <w:t xml:space="preserve">£  </w:t>
            </w:r>
          </w:p>
        </w:tc>
      </w:tr>
      <w:tr w:rsidR="00354CFD" w14:paraId="0D708897" w14:textId="77777777" w:rsidTr="00142B33">
        <w:tc>
          <w:tcPr>
            <w:tcW w:w="6941" w:type="dxa"/>
          </w:tcPr>
          <w:p w14:paraId="734F6CB0" w14:textId="77777777" w:rsidR="00354CFD" w:rsidRDefault="00354CFD" w:rsidP="00142B33">
            <w:pPr>
              <w:spacing w:after="0" w:line="240" w:lineRule="auto"/>
              <w:rPr>
                <w:rFonts w:cs="Arial"/>
                <w:sz w:val="24"/>
                <w:szCs w:val="24"/>
              </w:rPr>
            </w:pPr>
            <w:r>
              <w:rPr>
                <w:rFonts w:cs="Arial"/>
                <w:sz w:val="24"/>
                <w:szCs w:val="24"/>
              </w:rPr>
              <w:t>Practical observation/trade test</w:t>
            </w:r>
          </w:p>
        </w:tc>
        <w:tc>
          <w:tcPr>
            <w:tcW w:w="2113" w:type="dxa"/>
          </w:tcPr>
          <w:p w14:paraId="49098643" w14:textId="0A1AD1D3" w:rsidR="00354CFD" w:rsidRDefault="00354CFD" w:rsidP="00142B33">
            <w:pPr>
              <w:spacing w:after="0" w:line="240" w:lineRule="auto"/>
              <w:rPr>
                <w:rFonts w:cs="Arial"/>
                <w:sz w:val="24"/>
                <w:szCs w:val="24"/>
              </w:rPr>
            </w:pPr>
            <w:r>
              <w:rPr>
                <w:rFonts w:cs="Arial"/>
                <w:sz w:val="24"/>
                <w:szCs w:val="24"/>
              </w:rPr>
              <w:t xml:space="preserve">£  </w:t>
            </w:r>
          </w:p>
        </w:tc>
      </w:tr>
      <w:tr w:rsidR="00354CFD" w14:paraId="0955EC8C" w14:textId="77777777" w:rsidTr="00142B33">
        <w:tc>
          <w:tcPr>
            <w:tcW w:w="6941" w:type="dxa"/>
          </w:tcPr>
          <w:p w14:paraId="3134D0F0" w14:textId="77777777" w:rsidR="00354CFD" w:rsidRDefault="00354CFD" w:rsidP="00142B33">
            <w:pPr>
              <w:spacing w:after="0" w:line="240" w:lineRule="auto"/>
              <w:rPr>
                <w:rFonts w:cs="Arial"/>
                <w:sz w:val="24"/>
                <w:szCs w:val="24"/>
              </w:rPr>
            </w:pPr>
            <w:r>
              <w:rPr>
                <w:rFonts w:cs="Arial"/>
                <w:sz w:val="24"/>
                <w:szCs w:val="24"/>
              </w:rPr>
              <w:t>Technical interview</w:t>
            </w:r>
          </w:p>
        </w:tc>
        <w:tc>
          <w:tcPr>
            <w:tcW w:w="2113" w:type="dxa"/>
          </w:tcPr>
          <w:p w14:paraId="524056FC" w14:textId="51A6E137" w:rsidR="00354CFD" w:rsidRDefault="00354CFD" w:rsidP="00142B33">
            <w:pPr>
              <w:spacing w:after="0" w:line="240" w:lineRule="auto"/>
              <w:rPr>
                <w:rFonts w:cs="Arial"/>
                <w:sz w:val="24"/>
                <w:szCs w:val="24"/>
              </w:rPr>
            </w:pPr>
            <w:r>
              <w:rPr>
                <w:rFonts w:cs="Arial"/>
                <w:sz w:val="24"/>
                <w:szCs w:val="24"/>
              </w:rPr>
              <w:t xml:space="preserve">£  </w:t>
            </w:r>
          </w:p>
        </w:tc>
      </w:tr>
      <w:tr w:rsidR="00354CFD" w14:paraId="021C9AF9" w14:textId="77777777" w:rsidTr="00142B33">
        <w:tc>
          <w:tcPr>
            <w:tcW w:w="6941" w:type="dxa"/>
          </w:tcPr>
          <w:p w14:paraId="40607905" w14:textId="77777777" w:rsidR="00354CFD" w:rsidRDefault="00354CFD" w:rsidP="00142B33">
            <w:pPr>
              <w:spacing w:after="0" w:line="240" w:lineRule="auto"/>
              <w:rPr>
                <w:rFonts w:cs="Arial"/>
                <w:sz w:val="24"/>
                <w:szCs w:val="24"/>
              </w:rPr>
            </w:pPr>
            <w:r>
              <w:rPr>
                <w:rFonts w:cs="Arial"/>
                <w:sz w:val="24"/>
                <w:szCs w:val="24"/>
              </w:rPr>
              <w:t>Other</w:t>
            </w:r>
          </w:p>
        </w:tc>
        <w:tc>
          <w:tcPr>
            <w:tcW w:w="2113" w:type="dxa"/>
          </w:tcPr>
          <w:p w14:paraId="500F9D91" w14:textId="4F74DF49" w:rsidR="00354CFD" w:rsidRDefault="00354CFD" w:rsidP="00142B33">
            <w:pPr>
              <w:spacing w:after="0" w:line="240" w:lineRule="auto"/>
              <w:rPr>
                <w:rFonts w:cs="Arial"/>
                <w:sz w:val="24"/>
                <w:szCs w:val="24"/>
              </w:rPr>
            </w:pPr>
          </w:p>
        </w:tc>
      </w:tr>
    </w:tbl>
    <w:p w14:paraId="134926E2" w14:textId="63D81092" w:rsidR="00A26237" w:rsidRDefault="00A26237">
      <w:pPr>
        <w:spacing w:after="0" w:line="240" w:lineRule="auto"/>
        <w:rPr>
          <w:rFonts w:cs="Arial"/>
          <w:sz w:val="24"/>
          <w:szCs w:val="24"/>
        </w:rPr>
      </w:pPr>
    </w:p>
    <w:tbl>
      <w:tblPr>
        <w:tblW w:w="9026" w:type="dxa"/>
        <w:tblLook w:val="04A0" w:firstRow="1" w:lastRow="0" w:firstColumn="1" w:lastColumn="0" w:noHBand="0" w:noVBand="1"/>
      </w:tblPr>
      <w:tblGrid>
        <w:gridCol w:w="9026"/>
      </w:tblGrid>
      <w:tr w:rsidR="00BB69D9" w:rsidRPr="00AE05D3" w14:paraId="612E15CE" w14:textId="77777777" w:rsidTr="00142B33">
        <w:trPr>
          <w:trHeight w:val="288"/>
        </w:trPr>
        <w:tc>
          <w:tcPr>
            <w:tcW w:w="9026" w:type="dxa"/>
            <w:tcBorders>
              <w:top w:val="nil"/>
              <w:left w:val="nil"/>
              <w:bottom w:val="nil"/>
              <w:right w:val="nil"/>
            </w:tcBorders>
            <w:shd w:val="clear" w:color="auto" w:fill="auto"/>
            <w:noWrap/>
            <w:vAlign w:val="bottom"/>
            <w:hideMark/>
          </w:tcPr>
          <w:p w14:paraId="18A731CC"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Cancellation fees apply as follows, as detailed in the latest SLA.</w:t>
            </w:r>
          </w:p>
        </w:tc>
      </w:tr>
      <w:tr w:rsidR="00BB69D9" w:rsidRPr="00AE05D3" w14:paraId="7877ABF1" w14:textId="77777777" w:rsidTr="00142B33">
        <w:trPr>
          <w:trHeight w:val="288"/>
        </w:trPr>
        <w:tc>
          <w:tcPr>
            <w:tcW w:w="9026" w:type="dxa"/>
            <w:tcBorders>
              <w:top w:val="nil"/>
              <w:left w:val="nil"/>
              <w:bottom w:val="nil"/>
              <w:right w:val="nil"/>
            </w:tcBorders>
            <w:shd w:val="clear" w:color="auto" w:fill="auto"/>
            <w:noWrap/>
            <w:vAlign w:val="bottom"/>
            <w:hideMark/>
          </w:tcPr>
          <w:p w14:paraId="4007709A"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Within 48 hours of the EPA activity - 100% of the cancellation fees and any travel and subsistence costs incurred that cannot be re-scheduled.</w:t>
            </w:r>
          </w:p>
        </w:tc>
      </w:tr>
      <w:tr w:rsidR="00BB69D9" w:rsidRPr="00AE05D3" w14:paraId="4B30021A" w14:textId="77777777" w:rsidTr="00142B33">
        <w:trPr>
          <w:trHeight w:val="288"/>
        </w:trPr>
        <w:tc>
          <w:tcPr>
            <w:tcW w:w="9026" w:type="dxa"/>
            <w:tcBorders>
              <w:top w:val="nil"/>
              <w:left w:val="nil"/>
              <w:bottom w:val="nil"/>
              <w:right w:val="nil"/>
            </w:tcBorders>
            <w:shd w:val="clear" w:color="auto" w:fill="auto"/>
            <w:noWrap/>
            <w:vAlign w:val="bottom"/>
            <w:hideMark/>
          </w:tcPr>
          <w:p w14:paraId="220C4140" w14:textId="2B5D3335"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More than 48 hours and less than </w:t>
            </w:r>
            <w:r w:rsidR="00640A53">
              <w:rPr>
                <w:rFonts w:eastAsia="Times New Roman" w:cs="Arial"/>
                <w:color w:val="000000"/>
                <w:sz w:val="24"/>
                <w:szCs w:val="36"/>
                <w:lang w:eastAsia="en-GB"/>
              </w:rPr>
              <w:t>6 working days</w:t>
            </w:r>
            <w:r w:rsidRPr="00AE05D3">
              <w:rPr>
                <w:rFonts w:eastAsia="Times New Roman" w:cs="Arial"/>
                <w:color w:val="000000"/>
                <w:sz w:val="24"/>
                <w:szCs w:val="36"/>
                <w:lang w:eastAsia="en-GB"/>
              </w:rPr>
              <w:t xml:space="preserve"> </w:t>
            </w:r>
            <w:proofErr w:type="spellStart"/>
            <w:r w:rsidRPr="00AE05D3">
              <w:rPr>
                <w:rFonts w:eastAsia="Times New Roman" w:cs="Arial"/>
                <w:color w:val="000000"/>
                <w:sz w:val="24"/>
                <w:szCs w:val="36"/>
                <w:lang w:eastAsia="en-GB"/>
              </w:rPr>
              <w:t>days</w:t>
            </w:r>
            <w:proofErr w:type="spellEnd"/>
            <w:r w:rsidRPr="00AE05D3">
              <w:rPr>
                <w:rFonts w:eastAsia="Times New Roman" w:cs="Arial"/>
                <w:color w:val="000000"/>
                <w:sz w:val="24"/>
                <w:szCs w:val="36"/>
                <w:lang w:eastAsia="en-GB"/>
              </w:rPr>
              <w:t xml:space="preserve"> before the EPA activity - 50% of the cancellation fees and any travel and subsistence costs incurred that cannot be re-scheduled.</w:t>
            </w:r>
          </w:p>
        </w:tc>
      </w:tr>
      <w:tr w:rsidR="00BB69D9" w:rsidRPr="00AE05D3" w14:paraId="631D696D" w14:textId="77777777" w:rsidTr="00142B33">
        <w:trPr>
          <w:trHeight w:val="288"/>
        </w:trPr>
        <w:tc>
          <w:tcPr>
            <w:tcW w:w="9026" w:type="dxa"/>
            <w:tcBorders>
              <w:top w:val="nil"/>
              <w:left w:val="nil"/>
              <w:bottom w:val="nil"/>
              <w:right w:val="nil"/>
            </w:tcBorders>
            <w:shd w:val="clear" w:color="auto" w:fill="auto"/>
            <w:noWrap/>
            <w:vAlign w:val="bottom"/>
            <w:hideMark/>
          </w:tcPr>
          <w:p w14:paraId="0BCD6EB9" w14:textId="6A1A4C50"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w:t>
            </w:r>
            <w:r w:rsidR="00640A53">
              <w:rPr>
                <w:rFonts w:eastAsia="Times New Roman" w:cs="Arial"/>
                <w:color w:val="000000"/>
                <w:sz w:val="24"/>
                <w:szCs w:val="36"/>
                <w:lang w:eastAsia="en-GB"/>
              </w:rPr>
              <w:t>6 or more working</w:t>
            </w:r>
            <w:r w:rsidRPr="00AE05D3">
              <w:rPr>
                <w:rFonts w:eastAsia="Times New Roman" w:cs="Arial"/>
                <w:color w:val="000000"/>
                <w:sz w:val="24"/>
                <w:szCs w:val="36"/>
                <w:lang w:eastAsia="en-GB"/>
              </w:rPr>
              <w:t xml:space="preserve"> days and less than 10 </w:t>
            </w:r>
            <w:r w:rsidR="00640A53">
              <w:rPr>
                <w:rFonts w:eastAsia="Times New Roman" w:cs="Arial"/>
                <w:color w:val="000000"/>
                <w:sz w:val="24"/>
                <w:szCs w:val="36"/>
                <w:lang w:eastAsia="en-GB"/>
              </w:rPr>
              <w:t xml:space="preserve">working </w:t>
            </w:r>
            <w:r w:rsidRPr="00AE05D3">
              <w:rPr>
                <w:rFonts w:eastAsia="Times New Roman" w:cs="Arial"/>
                <w:color w:val="000000"/>
                <w:sz w:val="24"/>
                <w:szCs w:val="36"/>
                <w:lang w:eastAsia="en-GB"/>
              </w:rPr>
              <w:t>days before the EPA activity - 25% of the cancellation fees and any travel and subsistence costs incurred that cannot be re-scheduled.</w:t>
            </w:r>
          </w:p>
        </w:tc>
      </w:tr>
      <w:tr w:rsidR="00BB69D9" w:rsidRPr="00AE05D3" w14:paraId="2A147570" w14:textId="77777777" w:rsidTr="00142B33">
        <w:trPr>
          <w:trHeight w:val="288"/>
        </w:trPr>
        <w:tc>
          <w:tcPr>
            <w:tcW w:w="9026" w:type="dxa"/>
            <w:tcBorders>
              <w:top w:val="nil"/>
              <w:left w:val="nil"/>
              <w:bottom w:val="nil"/>
              <w:right w:val="nil"/>
            </w:tcBorders>
            <w:shd w:val="clear" w:color="auto" w:fill="auto"/>
            <w:noWrap/>
            <w:vAlign w:val="bottom"/>
            <w:hideMark/>
          </w:tcPr>
          <w:p w14:paraId="7A62599A" w14:textId="124EB644"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More than 10 </w:t>
            </w:r>
            <w:r w:rsidR="00640A53">
              <w:rPr>
                <w:rFonts w:eastAsia="Times New Roman" w:cs="Arial"/>
                <w:color w:val="000000"/>
                <w:sz w:val="24"/>
                <w:szCs w:val="36"/>
                <w:lang w:eastAsia="en-GB"/>
              </w:rPr>
              <w:t xml:space="preserve">working </w:t>
            </w:r>
            <w:r w:rsidRPr="00AE05D3">
              <w:rPr>
                <w:rFonts w:eastAsia="Times New Roman" w:cs="Arial"/>
                <w:color w:val="000000"/>
                <w:sz w:val="24"/>
                <w:szCs w:val="36"/>
                <w:lang w:eastAsia="en-GB"/>
              </w:rPr>
              <w:t>days before the EPA activity - No cancellation fees are payable.</w:t>
            </w:r>
          </w:p>
        </w:tc>
      </w:tr>
    </w:tbl>
    <w:p w14:paraId="730097C3" w14:textId="0F760086" w:rsidR="00354CFD" w:rsidRDefault="00354CFD">
      <w:pPr>
        <w:spacing w:after="0" w:line="240" w:lineRule="auto"/>
        <w:rPr>
          <w:rFonts w:cs="Arial"/>
          <w:sz w:val="24"/>
          <w:szCs w:val="24"/>
        </w:rPr>
      </w:pPr>
    </w:p>
    <w:tbl>
      <w:tblPr>
        <w:tblStyle w:val="TableGrid"/>
        <w:tblW w:w="0" w:type="auto"/>
        <w:tblLook w:val="04A0" w:firstRow="1" w:lastRow="0" w:firstColumn="1" w:lastColumn="0" w:noHBand="0" w:noVBand="1"/>
      </w:tblPr>
      <w:tblGrid>
        <w:gridCol w:w="4390"/>
        <w:gridCol w:w="2409"/>
      </w:tblGrid>
      <w:tr w:rsidR="004976E8" w14:paraId="0A90BAE0" w14:textId="77777777" w:rsidTr="00142B33">
        <w:tc>
          <w:tcPr>
            <w:tcW w:w="4390" w:type="dxa"/>
          </w:tcPr>
          <w:p w14:paraId="2A05CAB5" w14:textId="77777777" w:rsidR="004976E8" w:rsidRDefault="004976E8" w:rsidP="00142B33">
            <w:pPr>
              <w:spacing w:after="0" w:line="240" w:lineRule="auto"/>
              <w:rPr>
                <w:rFonts w:cs="Arial"/>
                <w:sz w:val="24"/>
                <w:szCs w:val="24"/>
              </w:rPr>
            </w:pPr>
            <w:r>
              <w:rPr>
                <w:rFonts w:cs="Arial"/>
                <w:sz w:val="24"/>
                <w:szCs w:val="24"/>
              </w:rPr>
              <w:t xml:space="preserve">Cancellation of knowledge test </w:t>
            </w:r>
            <w:proofErr w:type="gramStart"/>
            <w:r>
              <w:rPr>
                <w:rFonts w:cs="Arial"/>
                <w:sz w:val="24"/>
                <w:szCs w:val="24"/>
              </w:rPr>
              <w:t>–(</w:t>
            </w:r>
            <w:proofErr w:type="gramEnd"/>
            <w:r>
              <w:rPr>
                <w:rFonts w:cs="Arial"/>
                <w:sz w:val="24"/>
                <w:szCs w:val="24"/>
              </w:rPr>
              <w:t xml:space="preserve">if using the EUIAS to invigilate) </w:t>
            </w:r>
          </w:p>
          <w:p w14:paraId="3B3E5659" w14:textId="77777777" w:rsidR="004976E8" w:rsidRDefault="004976E8" w:rsidP="00142B33">
            <w:pPr>
              <w:spacing w:after="0" w:line="240" w:lineRule="auto"/>
              <w:rPr>
                <w:rFonts w:cs="Arial"/>
                <w:sz w:val="24"/>
                <w:szCs w:val="24"/>
              </w:rPr>
            </w:pPr>
          </w:p>
        </w:tc>
        <w:tc>
          <w:tcPr>
            <w:tcW w:w="2409" w:type="dxa"/>
          </w:tcPr>
          <w:p w14:paraId="618370F1" w14:textId="77777777" w:rsidR="004976E8" w:rsidRDefault="004976E8" w:rsidP="00142B33">
            <w:pPr>
              <w:spacing w:after="0" w:line="240" w:lineRule="auto"/>
              <w:rPr>
                <w:rFonts w:cs="Arial"/>
                <w:sz w:val="24"/>
                <w:szCs w:val="24"/>
              </w:rPr>
            </w:pPr>
            <w:r>
              <w:rPr>
                <w:rFonts w:cs="Arial"/>
                <w:sz w:val="24"/>
                <w:szCs w:val="24"/>
              </w:rPr>
              <w:t>£ 50 per apprentice up to £100 per knowledge test</w:t>
            </w:r>
          </w:p>
        </w:tc>
      </w:tr>
      <w:tr w:rsidR="004976E8" w14:paraId="2DA3CF26" w14:textId="77777777" w:rsidTr="00142B33">
        <w:tc>
          <w:tcPr>
            <w:tcW w:w="4390" w:type="dxa"/>
          </w:tcPr>
          <w:p w14:paraId="6D5DD75F" w14:textId="04429937" w:rsidR="004976E8" w:rsidRDefault="004976E8" w:rsidP="00142B33">
            <w:pPr>
              <w:spacing w:after="0" w:line="240" w:lineRule="auto"/>
              <w:rPr>
                <w:rFonts w:cs="Arial"/>
                <w:sz w:val="24"/>
                <w:szCs w:val="24"/>
              </w:rPr>
            </w:pPr>
            <w:r>
              <w:rPr>
                <w:rFonts w:cs="Arial"/>
                <w:sz w:val="24"/>
                <w:szCs w:val="24"/>
              </w:rPr>
              <w:t xml:space="preserve">Cancellation of </w:t>
            </w:r>
            <w:r w:rsidR="007336FE">
              <w:rPr>
                <w:rFonts w:cs="Arial"/>
                <w:sz w:val="24"/>
                <w:szCs w:val="24"/>
              </w:rPr>
              <w:t xml:space="preserve">a </w:t>
            </w:r>
            <w:r>
              <w:rPr>
                <w:rFonts w:cs="Arial"/>
                <w:sz w:val="24"/>
                <w:szCs w:val="24"/>
              </w:rPr>
              <w:t xml:space="preserve">practical assessment </w:t>
            </w:r>
          </w:p>
          <w:p w14:paraId="441C59F6" w14:textId="77777777" w:rsidR="004976E8" w:rsidRDefault="004976E8" w:rsidP="00142B33">
            <w:pPr>
              <w:spacing w:after="0" w:line="240" w:lineRule="auto"/>
              <w:rPr>
                <w:rFonts w:cs="Arial"/>
                <w:sz w:val="24"/>
                <w:szCs w:val="24"/>
              </w:rPr>
            </w:pPr>
          </w:p>
        </w:tc>
        <w:tc>
          <w:tcPr>
            <w:tcW w:w="2409" w:type="dxa"/>
          </w:tcPr>
          <w:p w14:paraId="0EB4155A" w14:textId="44FD335C" w:rsidR="004976E8" w:rsidRDefault="004976E8" w:rsidP="00142B33">
            <w:pPr>
              <w:spacing w:after="0" w:line="240" w:lineRule="auto"/>
              <w:rPr>
                <w:rFonts w:cs="Arial"/>
                <w:sz w:val="24"/>
                <w:szCs w:val="24"/>
              </w:rPr>
            </w:pPr>
            <w:r>
              <w:rPr>
                <w:rFonts w:cs="Arial"/>
                <w:sz w:val="24"/>
                <w:szCs w:val="24"/>
              </w:rPr>
              <w:t>£</w:t>
            </w:r>
          </w:p>
        </w:tc>
      </w:tr>
      <w:tr w:rsidR="004976E8" w14:paraId="74C41F0A" w14:textId="77777777" w:rsidTr="00142B33">
        <w:tc>
          <w:tcPr>
            <w:tcW w:w="4390" w:type="dxa"/>
          </w:tcPr>
          <w:p w14:paraId="004EBA27" w14:textId="14DEFD5F" w:rsidR="004976E8" w:rsidRDefault="004976E8" w:rsidP="00142B33">
            <w:pPr>
              <w:spacing w:after="0" w:line="240" w:lineRule="auto"/>
              <w:rPr>
                <w:rFonts w:cs="Arial"/>
                <w:sz w:val="24"/>
                <w:szCs w:val="24"/>
              </w:rPr>
            </w:pPr>
            <w:r>
              <w:rPr>
                <w:rFonts w:cs="Arial"/>
                <w:sz w:val="24"/>
                <w:szCs w:val="24"/>
              </w:rPr>
              <w:t>Cancellation of</w:t>
            </w:r>
            <w:r w:rsidR="007336FE">
              <w:rPr>
                <w:rFonts w:cs="Arial"/>
                <w:sz w:val="24"/>
                <w:szCs w:val="24"/>
              </w:rPr>
              <w:t xml:space="preserve"> an</w:t>
            </w:r>
            <w:r>
              <w:rPr>
                <w:rFonts w:cs="Arial"/>
                <w:sz w:val="24"/>
                <w:szCs w:val="24"/>
              </w:rPr>
              <w:t xml:space="preserve"> interview/discussion </w:t>
            </w:r>
          </w:p>
          <w:p w14:paraId="6748195F" w14:textId="77777777" w:rsidR="004976E8" w:rsidRDefault="004976E8" w:rsidP="00142B33">
            <w:pPr>
              <w:spacing w:after="0" w:line="240" w:lineRule="auto"/>
              <w:rPr>
                <w:rFonts w:cs="Arial"/>
                <w:sz w:val="24"/>
                <w:szCs w:val="24"/>
              </w:rPr>
            </w:pPr>
          </w:p>
        </w:tc>
        <w:tc>
          <w:tcPr>
            <w:tcW w:w="2409" w:type="dxa"/>
          </w:tcPr>
          <w:p w14:paraId="54023BFC" w14:textId="40A83A72" w:rsidR="004976E8" w:rsidRDefault="004976E8" w:rsidP="00142B33">
            <w:pPr>
              <w:spacing w:after="0" w:line="240" w:lineRule="auto"/>
              <w:rPr>
                <w:rFonts w:cs="Arial"/>
                <w:sz w:val="24"/>
                <w:szCs w:val="24"/>
              </w:rPr>
            </w:pPr>
            <w:r>
              <w:rPr>
                <w:rFonts w:cs="Arial"/>
                <w:sz w:val="24"/>
                <w:szCs w:val="24"/>
              </w:rPr>
              <w:t>£</w:t>
            </w:r>
          </w:p>
        </w:tc>
      </w:tr>
      <w:tr w:rsidR="004976E8" w14:paraId="3BF6254B" w14:textId="77777777" w:rsidTr="00142B33">
        <w:tc>
          <w:tcPr>
            <w:tcW w:w="4390" w:type="dxa"/>
          </w:tcPr>
          <w:p w14:paraId="22E7C370" w14:textId="77777777" w:rsidR="004976E8" w:rsidRDefault="004976E8" w:rsidP="00142B33">
            <w:pPr>
              <w:spacing w:after="0" w:line="240" w:lineRule="auto"/>
              <w:rPr>
                <w:rFonts w:cs="Arial"/>
                <w:sz w:val="24"/>
                <w:szCs w:val="24"/>
              </w:rPr>
            </w:pPr>
            <w:r>
              <w:rPr>
                <w:rFonts w:cs="Arial"/>
                <w:sz w:val="24"/>
                <w:szCs w:val="24"/>
              </w:rPr>
              <w:t>Other</w:t>
            </w:r>
          </w:p>
          <w:p w14:paraId="30415C75" w14:textId="77777777" w:rsidR="004976E8" w:rsidRDefault="004976E8" w:rsidP="00142B33">
            <w:pPr>
              <w:spacing w:after="0" w:line="240" w:lineRule="auto"/>
              <w:rPr>
                <w:rFonts w:cs="Arial"/>
                <w:sz w:val="24"/>
                <w:szCs w:val="24"/>
              </w:rPr>
            </w:pPr>
          </w:p>
        </w:tc>
        <w:tc>
          <w:tcPr>
            <w:tcW w:w="2409" w:type="dxa"/>
          </w:tcPr>
          <w:p w14:paraId="5684B3E4" w14:textId="10D70215" w:rsidR="004976E8" w:rsidRDefault="004976E8" w:rsidP="00142B33">
            <w:pPr>
              <w:spacing w:after="0" w:line="240" w:lineRule="auto"/>
              <w:rPr>
                <w:rFonts w:cs="Arial"/>
                <w:sz w:val="24"/>
                <w:szCs w:val="24"/>
              </w:rPr>
            </w:pPr>
          </w:p>
        </w:tc>
      </w:tr>
    </w:tbl>
    <w:p w14:paraId="3CFEDE69" w14:textId="77777777" w:rsidR="00BB69D9" w:rsidRDefault="00BB69D9">
      <w:pPr>
        <w:spacing w:after="0" w:line="240" w:lineRule="auto"/>
        <w:rPr>
          <w:rFonts w:cs="Arial"/>
          <w:sz w:val="24"/>
          <w:szCs w:val="24"/>
        </w:rPr>
      </w:pPr>
    </w:p>
    <w:p w14:paraId="11124408" w14:textId="09CF603C" w:rsidR="000F4407" w:rsidRDefault="00094A31">
      <w:pPr>
        <w:spacing w:after="0" w:line="240" w:lineRule="auto"/>
        <w:rPr>
          <w:rFonts w:cs="Arial"/>
          <w:sz w:val="24"/>
          <w:szCs w:val="24"/>
        </w:rPr>
      </w:pPr>
      <w:r>
        <w:rPr>
          <w:rFonts w:cs="Arial"/>
          <w:sz w:val="24"/>
          <w:szCs w:val="24"/>
        </w:rPr>
        <w:t>Additional Service Charges</w:t>
      </w:r>
      <w:r w:rsidR="00267664">
        <w:rPr>
          <w:rFonts w:cs="Arial"/>
          <w:sz w:val="24"/>
          <w:szCs w:val="24"/>
        </w:rPr>
        <w:t xml:space="preserve"> (where applicable)</w:t>
      </w:r>
      <w:r>
        <w:rPr>
          <w:rFonts w:cs="Arial"/>
          <w:sz w:val="24"/>
          <w:szCs w:val="24"/>
        </w:rPr>
        <w:t>:</w:t>
      </w:r>
    </w:p>
    <w:p w14:paraId="1D730350" w14:textId="77777777" w:rsidR="000F4407" w:rsidRDefault="000F4407">
      <w:pPr>
        <w:spacing w:after="0" w:line="240" w:lineRule="auto"/>
        <w:rPr>
          <w:rFonts w:cs="Arial"/>
          <w:sz w:val="24"/>
          <w:szCs w:val="24"/>
        </w:rPr>
      </w:pPr>
    </w:p>
    <w:tbl>
      <w:tblPr>
        <w:tblStyle w:val="TableGrid"/>
        <w:tblW w:w="0" w:type="auto"/>
        <w:tblLook w:val="04A0" w:firstRow="1" w:lastRow="0" w:firstColumn="1" w:lastColumn="0" w:noHBand="0" w:noVBand="1"/>
      </w:tblPr>
      <w:tblGrid>
        <w:gridCol w:w="6810"/>
        <w:gridCol w:w="2244"/>
      </w:tblGrid>
      <w:tr w:rsidR="00173CA8" w14:paraId="673D0336" w14:textId="3860EDA8" w:rsidTr="00FB59D7">
        <w:tc>
          <w:tcPr>
            <w:tcW w:w="6810" w:type="dxa"/>
          </w:tcPr>
          <w:p w14:paraId="34417386" w14:textId="37BBADF9" w:rsidR="00173CA8" w:rsidRDefault="00A238D9">
            <w:pPr>
              <w:spacing w:after="0" w:line="240" w:lineRule="auto"/>
              <w:rPr>
                <w:rFonts w:cs="Arial"/>
                <w:sz w:val="24"/>
                <w:szCs w:val="24"/>
              </w:rPr>
            </w:pPr>
            <w:r>
              <w:rPr>
                <w:rFonts w:cs="Arial"/>
                <w:sz w:val="24"/>
                <w:szCs w:val="24"/>
              </w:rPr>
              <w:t>EUIAS – supplied a</w:t>
            </w:r>
            <w:r w:rsidR="00173CA8">
              <w:rPr>
                <w:rFonts w:cs="Arial"/>
                <w:sz w:val="24"/>
                <w:szCs w:val="24"/>
              </w:rPr>
              <w:t>ssessors/technical experts:</w:t>
            </w:r>
          </w:p>
          <w:p w14:paraId="53B20A60" w14:textId="7044E0CF" w:rsidR="00173CA8" w:rsidRDefault="00173CA8">
            <w:pPr>
              <w:spacing w:after="0" w:line="240" w:lineRule="auto"/>
              <w:rPr>
                <w:rFonts w:cs="Arial"/>
                <w:sz w:val="24"/>
                <w:szCs w:val="24"/>
              </w:rPr>
            </w:pPr>
          </w:p>
          <w:p w14:paraId="1D716089" w14:textId="21911AA6" w:rsidR="00173CA8" w:rsidRDefault="00173CA8">
            <w:pPr>
              <w:spacing w:after="0" w:line="240" w:lineRule="auto"/>
              <w:rPr>
                <w:rFonts w:cs="Arial"/>
                <w:sz w:val="24"/>
                <w:szCs w:val="24"/>
              </w:rPr>
            </w:pPr>
          </w:p>
          <w:p w14:paraId="56B81298" w14:textId="0591199C" w:rsidR="00173CA8" w:rsidRDefault="00173CA8">
            <w:pPr>
              <w:spacing w:after="0" w:line="240" w:lineRule="auto"/>
              <w:rPr>
                <w:rFonts w:cs="Arial"/>
                <w:sz w:val="24"/>
                <w:szCs w:val="24"/>
              </w:rPr>
            </w:pPr>
          </w:p>
          <w:p w14:paraId="2A903AD5" w14:textId="7A2DC9F4" w:rsidR="003538FB" w:rsidRDefault="003538FB">
            <w:pPr>
              <w:spacing w:after="0" w:line="240" w:lineRule="auto"/>
              <w:rPr>
                <w:rFonts w:cs="Arial"/>
                <w:sz w:val="24"/>
                <w:szCs w:val="24"/>
              </w:rPr>
            </w:pPr>
          </w:p>
          <w:p w14:paraId="49A987E8" w14:textId="77777777" w:rsidR="003538FB" w:rsidRDefault="003538FB">
            <w:pPr>
              <w:spacing w:after="0" w:line="240" w:lineRule="auto"/>
              <w:rPr>
                <w:rFonts w:cs="Arial"/>
                <w:sz w:val="24"/>
                <w:szCs w:val="24"/>
              </w:rPr>
            </w:pPr>
          </w:p>
          <w:p w14:paraId="7CA1D388" w14:textId="14C488F3" w:rsidR="00173CA8" w:rsidRDefault="00173CA8" w:rsidP="000016FC">
            <w:pPr>
              <w:spacing w:after="0" w:line="240" w:lineRule="auto"/>
              <w:jc w:val="center"/>
              <w:rPr>
                <w:rFonts w:cs="Arial"/>
                <w:sz w:val="24"/>
                <w:szCs w:val="24"/>
              </w:rPr>
            </w:pPr>
          </w:p>
        </w:tc>
        <w:tc>
          <w:tcPr>
            <w:tcW w:w="2244" w:type="dxa"/>
            <w:vAlign w:val="center"/>
          </w:tcPr>
          <w:p w14:paraId="1E6F683B" w14:textId="77777777" w:rsidR="00173CA8" w:rsidRDefault="00173CA8">
            <w:pPr>
              <w:spacing w:after="0" w:line="240" w:lineRule="auto"/>
              <w:rPr>
                <w:rFonts w:cs="Arial"/>
                <w:sz w:val="24"/>
                <w:szCs w:val="24"/>
              </w:rPr>
            </w:pPr>
          </w:p>
          <w:p w14:paraId="798A0A36" w14:textId="181C9D17" w:rsidR="00173CA8" w:rsidRDefault="004A1EE5" w:rsidP="000016FC">
            <w:pPr>
              <w:spacing w:after="0" w:line="240" w:lineRule="auto"/>
              <w:jc w:val="center"/>
              <w:rPr>
                <w:rFonts w:cs="Arial"/>
                <w:sz w:val="24"/>
                <w:szCs w:val="24"/>
              </w:rPr>
            </w:pPr>
            <w:r>
              <w:rPr>
                <w:rFonts w:cs="Arial"/>
                <w:sz w:val="24"/>
                <w:szCs w:val="24"/>
              </w:rPr>
              <w:t xml:space="preserve">£       </w:t>
            </w:r>
            <w:r w:rsidR="00270CE4">
              <w:rPr>
                <w:rFonts w:cs="Arial"/>
                <w:sz w:val="24"/>
                <w:szCs w:val="24"/>
              </w:rPr>
              <w:t xml:space="preserve">  </w:t>
            </w: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71EEDF47" w14:textId="360E02FF"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F4508A" w14:paraId="0F1813BA" w14:textId="0007A1AC" w:rsidTr="00E40BE5">
        <w:tc>
          <w:tcPr>
            <w:tcW w:w="6780" w:type="dxa"/>
          </w:tcPr>
          <w:p w14:paraId="3EDF1FA9" w14:textId="1666ECA4" w:rsidR="00F4508A" w:rsidRDefault="00F4508A">
            <w:pPr>
              <w:spacing w:after="0" w:line="240" w:lineRule="auto"/>
              <w:rPr>
                <w:rFonts w:cs="Arial"/>
                <w:sz w:val="24"/>
                <w:szCs w:val="24"/>
              </w:rPr>
            </w:pPr>
            <w:r>
              <w:rPr>
                <w:rFonts w:cs="Arial"/>
                <w:sz w:val="24"/>
                <w:szCs w:val="24"/>
              </w:rPr>
              <w:t>EUIAS – initial standardisation of employer-supplied assessors/technical experts</w:t>
            </w:r>
            <w:r w:rsidR="00A75712">
              <w:rPr>
                <w:rFonts w:cs="Arial"/>
                <w:sz w:val="24"/>
                <w:szCs w:val="24"/>
              </w:rPr>
              <w:t xml:space="preserve"> (mandatory if </w:t>
            </w:r>
            <w:r w:rsidR="00CC73BF">
              <w:rPr>
                <w:rFonts w:cs="Arial"/>
                <w:sz w:val="24"/>
                <w:szCs w:val="24"/>
              </w:rPr>
              <w:t xml:space="preserve">new assessors are </w:t>
            </w:r>
            <w:r w:rsidR="00CC73BF">
              <w:rPr>
                <w:rFonts w:cs="Arial"/>
                <w:sz w:val="24"/>
                <w:szCs w:val="24"/>
              </w:rPr>
              <w:lastRenderedPageBreak/>
              <w:t>supplied by employer, or if assessor has not</w:t>
            </w:r>
            <w:r w:rsidR="003538FB">
              <w:rPr>
                <w:rFonts w:cs="Arial"/>
                <w:sz w:val="24"/>
                <w:szCs w:val="24"/>
              </w:rPr>
              <w:t xml:space="preserve"> assessed in previous 6 months)</w:t>
            </w:r>
            <w:r>
              <w:rPr>
                <w:rFonts w:cs="Arial"/>
                <w:sz w:val="24"/>
                <w:szCs w:val="24"/>
              </w:rPr>
              <w:t>:</w:t>
            </w:r>
          </w:p>
          <w:p w14:paraId="57C92118" w14:textId="14802AED" w:rsidR="00E40BE5" w:rsidRDefault="00E40BE5">
            <w:pPr>
              <w:spacing w:after="0" w:line="240" w:lineRule="auto"/>
              <w:rPr>
                <w:rFonts w:cs="Arial"/>
                <w:sz w:val="24"/>
                <w:szCs w:val="24"/>
              </w:rPr>
            </w:pPr>
          </w:p>
          <w:p w14:paraId="13FB9168" w14:textId="77777777" w:rsidR="003C0C23" w:rsidRDefault="003C0C23">
            <w:pPr>
              <w:spacing w:after="0" w:line="240" w:lineRule="auto"/>
              <w:rPr>
                <w:rFonts w:cs="Arial"/>
                <w:sz w:val="24"/>
                <w:szCs w:val="24"/>
              </w:rPr>
            </w:pPr>
          </w:p>
          <w:p w14:paraId="69D6D80D" w14:textId="77777777" w:rsidR="00E40BE5" w:rsidRDefault="00E40BE5">
            <w:pPr>
              <w:spacing w:after="0" w:line="240" w:lineRule="auto"/>
              <w:rPr>
                <w:rFonts w:cs="Arial"/>
                <w:sz w:val="24"/>
                <w:szCs w:val="24"/>
              </w:rPr>
            </w:pPr>
          </w:p>
          <w:p w14:paraId="65587F4A" w14:textId="5A076C69" w:rsidR="00E40BE5" w:rsidRDefault="00E40BE5">
            <w:pPr>
              <w:spacing w:after="0" w:line="240" w:lineRule="auto"/>
              <w:rPr>
                <w:rFonts w:cs="Arial"/>
                <w:sz w:val="24"/>
                <w:szCs w:val="24"/>
              </w:rPr>
            </w:pPr>
          </w:p>
        </w:tc>
        <w:tc>
          <w:tcPr>
            <w:tcW w:w="2274" w:type="dxa"/>
            <w:vAlign w:val="center"/>
          </w:tcPr>
          <w:p w14:paraId="3FD1ECC5" w14:textId="29459619" w:rsidR="00F4508A" w:rsidRDefault="00E40BE5" w:rsidP="00F4508A">
            <w:pPr>
              <w:spacing w:after="0" w:line="240" w:lineRule="auto"/>
              <w:rPr>
                <w:rFonts w:cs="Arial"/>
                <w:sz w:val="24"/>
                <w:szCs w:val="24"/>
              </w:rPr>
            </w:pPr>
            <w:r>
              <w:rPr>
                <w:rFonts w:cs="Arial"/>
                <w:sz w:val="24"/>
                <w:szCs w:val="24"/>
              </w:rPr>
              <w:lastRenderedPageBreak/>
              <w:t xml:space="preserve">£           </w:t>
            </w:r>
            <w:proofErr w:type="gramStart"/>
            <w:r>
              <w:rPr>
                <w:rFonts w:cs="Arial"/>
                <w:sz w:val="24"/>
                <w:szCs w:val="24"/>
              </w:rPr>
              <w:t xml:space="preserve">   (</w:t>
            </w:r>
            <w:proofErr w:type="gramEnd"/>
            <w:r>
              <w:rPr>
                <w:rFonts w:cs="Arial"/>
                <w:sz w:val="24"/>
                <w:szCs w:val="24"/>
              </w:rPr>
              <w:t>per day)</w:t>
            </w:r>
          </w:p>
        </w:tc>
      </w:tr>
    </w:tbl>
    <w:p w14:paraId="11796B47" w14:textId="77777777" w:rsidR="00A238D9" w:rsidRDefault="00A238D9">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270CE4" w14:paraId="20555EFD" w14:textId="4F9D1F23" w:rsidTr="00FB59D7">
        <w:tc>
          <w:tcPr>
            <w:tcW w:w="6795" w:type="dxa"/>
          </w:tcPr>
          <w:p w14:paraId="611F67D6" w14:textId="75325B81" w:rsidR="00270CE4" w:rsidRDefault="00270CE4" w:rsidP="004A1EE5">
            <w:pPr>
              <w:spacing w:after="0" w:line="240" w:lineRule="auto"/>
              <w:rPr>
                <w:rFonts w:cs="Arial"/>
                <w:sz w:val="24"/>
                <w:szCs w:val="24"/>
              </w:rPr>
            </w:pPr>
            <w:r>
              <w:rPr>
                <w:rFonts w:cs="Arial"/>
                <w:sz w:val="24"/>
                <w:szCs w:val="24"/>
              </w:rPr>
              <w:t>Invigilation:</w:t>
            </w:r>
          </w:p>
          <w:p w14:paraId="27ED51A3" w14:textId="1CF1CFF2" w:rsidR="00270CE4" w:rsidRDefault="00270CE4" w:rsidP="004A1EE5">
            <w:pPr>
              <w:spacing w:after="0" w:line="240" w:lineRule="auto"/>
              <w:rPr>
                <w:rFonts w:cs="Arial"/>
                <w:sz w:val="24"/>
                <w:szCs w:val="24"/>
              </w:rPr>
            </w:pPr>
          </w:p>
          <w:p w14:paraId="03C33316" w14:textId="728B80FF" w:rsidR="00270CE4" w:rsidRDefault="00270CE4" w:rsidP="004A1EE5">
            <w:pPr>
              <w:spacing w:after="0" w:line="240" w:lineRule="auto"/>
              <w:rPr>
                <w:rFonts w:cs="Arial"/>
                <w:sz w:val="24"/>
                <w:szCs w:val="24"/>
              </w:rPr>
            </w:pPr>
          </w:p>
          <w:p w14:paraId="6CE0A4B4" w14:textId="77777777" w:rsidR="00270CE4" w:rsidRDefault="00270CE4" w:rsidP="004A1EE5">
            <w:pPr>
              <w:spacing w:after="0" w:line="240" w:lineRule="auto"/>
              <w:rPr>
                <w:rFonts w:cs="Arial"/>
                <w:sz w:val="24"/>
                <w:szCs w:val="24"/>
              </w:rPr>
            </w:pPr>
          </w:p>
          <w:p w14:paraId="2813F2C6" w14:textId="77777777" w:rsidR="00270CE4" w:rsidRDefault="00270CE4">
            <w:pPr>
              <w:spacing w:after="0" w:line="240" w:lineRule="auto"/>
              <w:rPr>
                <w:rFonts w:cs="Arial"/>
                <w:sz w:val="24"/>
                <w:szCs w:val="24"/>
              </w:rPr>
            </w:pPr>
          </w:p>
        </w:tc>
        <w:tc>
          <w:tcPr>
            <w:tcW w:w="2259" w:type="dxa"/>
            <w:vAlign w:val="center"/>
          </w:tcPr>
          <w:p w14:paraId="2D587082" w14:textId="77777777" w:rsidR="00270CE4" w:rsidRDefault="00270CE4">
            <w:pPr>
              <w:spacing w:after="0" w:line="240" w:lineRule="auto"/>
              <w:rPr>
                <w:rFonts w:cs="Arial"/>
                <w:sz w:val="24"/>
                <w:szCs w:val="24"/>
              </w:rPr>
            </w:pPr>
          </w:p>
          <w:p w14:paraId="68D35567" w14:textId="77777777" w:rsidR="00270CE4" w:rsidRDefault="00270CE4">
            <w:pPr>
              <w:spacing w:after="0" w:line="240" w:lineRule="auto"/>
              <w:rPr>
                <w:rFonts w:cs="Arial"/>
                <w:sz w:val="24"/>
                <w:szCs w:val="24"/>
              </w:rPr>
            </w:pPr>
            <w:r>
              <w:rPr>
                <w:rFonts w:cs="Arial"/>
                <w:sz w:val="24"/>
                <w:szCs w:val="24"/>
              </w:rPr>
              <w:t>£</w:t>
            </w:r>
          </w:p>
          <w:p w14:paraId="59C059C1" w14:textId="54EBA4DD" w:rsidR="00270CE4" w:rsidRDefault="00270CE4">
            <w:pPr>
              <w:spacing w:after="0" w:line="240" w:lineRule="auto"/>
              <w:rPr>
                <w:rFonts w:cs="Arial"/>
                <w:sz w:val="24"/>
                <w:szCs w:val="24"/>
              </w:rPr>
            </w:pPr>
            <w:r>
              <w:rPr>
                <w:rFonts w:cs="Arial"/>
                <w:sz w:val="24"/>
                <w:szCs w:val="24"/>
              </w:rPr>
              <w:t>(per invigilator)</w:t>
            </w:r>
          </w:p>
        </w:tc>
      </w:tr>
    </w:tbl>
    <w:p w14:paraId="40427330" w14:textId="77777777" w:rsidR="00451ADA" w:rsidRDefault="00451ADA">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604BDE" w14:paraId="327A399E" w14:textId="1B4FA56E" w:rsidTr="00604BDE">
        <w:tc>
          <w:tcPr>
            <w:tcW w:w="6795" w:type="dxa"/>
          </w:tcPr>
          <w:p w14:paraId="5672C2F4" w14:textId="69FCB5E0" w:rsidR="00604BDE" w:rsidRDefault="005A3C7A">
            <w:pPr>
              <w:spacing w:after="0" w:line="240" w:lineRule="auto"/>
              <w:rPr>
                <w:rFonts w:cs="Arial"/>
                <w:sz w:val="24"/>
                <w:szCs w:val="24"/>
              </w:rPr>
            </w:pPr>
            <w:r w:rsidRPr="00D300F0">
              <w:rPr>
                <w:rFonts w:cs="Arial"/>
                <w:sz w:val="24"/>
                <w:szCs w:val="24"/>
              </w:rPr>
              <w:t>B</w:t>
            </w:r>
            <w:r w:rsidR="00604BDE" w:rsidRPr="00D300F0">
              <w:rPr>
                <w:rFonts w:cs="Arial"/>
                <w:sz w:val="24"/>
                <w:szCs w:val="24"/>
              </w:rPr>
              <w:t>riefings,</w:t>
            </w:r>
            <w:r w:rsidR="00604BDE">
              <w:rPr>
                <w:rFonts w:cs="Arial"/>
                <w:sz w:val="24"/>
                <w:szCs w:val="24"/>
              </w:rPr>
              <w:t xml:space="preserve"> as required:</w:t>
            </w:r>
          </w:p>
          <w:p w14:paraId="292E93D7" w14:textId="77777777" w:rsidR="00604BDE" w:rsidRDefault="00604BDE">
            <w:pPr>
              <w:spacing w:after="0" w:line="240" w:lineRule="auto"/>
              <w:rPr>
                <w:rFonts w:cs="Arial"/>
                <w:sz w:val="24"/>
                <w:szCs w:val="24"/>
              </w:rPr>
            </w:pPr>
          </w:p>
          <w:p w14:paraId="0DA50AD1" w14:textId="77777777" w:rsidR="00604BDE" w:rsidRDefault="00604BDE">
            <w:pPr>
              <w:spacing w:after="0" w:line="240" w:lineRule="auto"/>
              <w:rPr>
                <w:rFonts w:cs="Arial"/>
                <w:sz w:val="24"/>
                <w:szCs w:val="24"/>
              </w:rPr>
            </w:pPr>
          </w:p>
          <w:p w14:paraId="0955DA81" w14:textId="77777777" w:rsidR="00604BDE" w:rsidRDefault="00604BDE">
            <w:pPr>
              <w:spacing w:after="0" w:line="240" w:lineRule="auto"/>
              <w:rPr>
                <w:rFonts w:cs="Arial"/>
                <w:sz w:val="24"/>
                <w:szCs w:val="24"/>
              </w:rPr>
            </w:pPr>
          </w:p>
          <w:p w14:paraId="15749431" w14:textId="77777777" w:rsidR="00604BDE" w:rsidRDefault="00604BDE">
            <w:pPr>
              <w:spacing w:after="0" w:line="240" w:lineRule="auto"/>
              <w:rPr>
                <w:rFonts w:cs="Arial"/>
                <w:sz w:val="24"/>
                <w:szCs w:val="24"/>
              </w:rPr>
            </w:pPr>
          </w:p>
          <w:p w14:paraId="03AA2C82" w14:textId="3DAC48E0" w:rsidR="00604BDE" w:rsidRDefault="00604BDE">
            <w:pPr>
              <w:spacing w:after="0" w:line="240" w:lineRule="auto"/>
              <w:rPr>
                <w:rFonts w:cs="Arial"/>
                <w:sz w:val="24"/>
                <w:szCs w:val="24"/>
              </w:rPr>
            </w:pPr>
          </w:p>
        </w:tc>
        <w:tc>
          <w:tcPr>
            <w:tcW w:w="2259" w:type="dxa"/>
            <w:vAlign w:val="center"/>
          </w:tcPr>
          <w:p w14:paraId="598A380A" w14:textId="69AC264F" w:rsidR="00604BDE" w:rsidRDefault="00604BDE" w:rsidP="00604BDE">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6E169C66" w14:textId="552D1CD4" w:rsidR="001D3856" w:rsidRDefault="001D3856">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3D516CA4" w14:textId="0C102EFE" w:rsidTr="00613CE5">
        <w:tc>
          <w:tcPr>
            <w:tcW w:w="6780" w:type="dxa"/>
          </w:tcPr>
          <w:p w14:paraId="677D4EAC" w14:textId="77777777" w:rsidR="00613CE5" w:rsidRDefault="00613CE5">
            <w:pPr>
              <w:spacing w:after="0" w:line="240" w:lineRule="auto"/>
              <w:rPr>
                <w:rFonts w:cs="Arial"/>
                <w:sz w:val="24"/>
                <w:szCs w:val="24"/>
              </w:rPr>
            </w:pPr>
          </w:p>
          <w:p w14:paraId="2E490CBE" w14:textId="77777777" w:rsidR="00613CE5" w:rsidRDefault="00613CE5">
            <w:pPr>
              <w:spacing w:after="0" w:line="240" w:lineRule="auto"/>
              <w:rPr>
                <w:rFonts w:cs="Arial"/>
                <w:sz w:val="24"/>
                <w:szCs w:val="24"/>
              </w:rPr>
            </w:pPr>
          </w:p>
          <w:p w14:paraId="5206A350" w14:textId="77777777" w:rsidR="00613CE5" w:rsidRDefault="00613CE5">
            <w:pPr>
              <w:spacing w:after="0" w:line="240" w:lineRule="auto"/>
              <w:rPr>
                <w:rFonts w:cs="Arial"/>
                <w:sz w:val="24"/>
                <w:szCs w:val="24"/>
              </w:rPr>
            </w:pPr>
          </w:p>
          <w:p w14:paraId="0FAB2FE4" w14:textId="77777777" w:rsidR="00613CE5" w:rsidRDefault="00613CE5">
            <w:pPr>
              <w:spacing w:after="0" w:line="240" w:lineRule="auto"/>
              <w:rPr>
                <w:rFonts w:cs="Arial"/>
                <w:sz w:val="24"/>
                <w:szCs w:val="24"/>
              </w:rPr>
            </w:pPr>
          </w:p>
          <w:p w14:paraId="32E2CFD7" w14:textId="77777777" w:rsidR="00613CE5" w:rsidRDefault="00613CE5">
            <w:pPr>
              <w:spacing w:after="0" w:line="240" w:lineRule="auto"/>
              <w:rPr>
                <w:rFonts w:cs="Arial"/>
                <w:sz w:val="24"/>
                <w:szCs w:val="24"/>
              </w:rPr>
            </w:pPr>
          </w:p>
          <w:p w14:paraId="2C86755E" w14:textId="3559035D" w:rsidR="00613CE5" w:rsidRDefault="00613CE5">
            <w:pPr>
              <w:spacing w:after="0" w:line="240" w:lineRule="auto"/>
              <w:rPr>
                <w:rFonts w:cs="Arial"/>
                <w:sz w:val="24"/>
                <w:szCs w:val="24"/>
              </w:rPr>
            </w:pPr>
          </w:p>
        </w:tc>
        <w:tc>
          <w:tcPr>
            <w:tcW w:w="2274" w:type="dxa"/>
          </w:tcPr>
          <w:p w14:paraId="63E789A2" w14:textId="77777777" w:rsidR="00613CE5" w:rsidRDefault="00613CE5">
            <w:pPr>
              <w:spacing w:after="0" w:line="240" w:lineRule="auto"/>
              <w:rPr>
                <w:rFonts w:cs="Arial"/>
                <w:sz w:val="24"/>
                <w:szCs w:val="24"/>
              </w:rPr>
            </w:pPr>
          </w:p>
        </w:tc>
      </w:tr>
    </w:tbl>
    <w:p w14:paraId="02C62346" w14:textId="0643F360" w:rsidR="00ED7D32" w:rsidRDefault="00ED7D32">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1CC9BDAF" w14:textId="77777777" w:rsidTr="00A96ED7">
        <w:tc>
          <w:tcPr>
            <w:tcW w:w="6780" w:type="dxa"/>
          </w:tcPr>
          <w:p w14:paraId="08FB6B18" w14:textId="77777777" w:rsidR="00613CE5" w:rsidRDefault="00613CE5" w:rsidP="00A96ED7">
            <w:pPr>
              <w:spacing w:after="0" w:line="240" w:lineRule="auto"/>
              <w:rPr>
                <w:rFonts w:cs="Arial"/>
                <w:sz w:val="24"/>
                <w:szCs w:val="24"/>
              </w:rPr>
            </w:pPr>
          </w:p>
          <w:p w14:paraId="30481A69" w14:textId="77777777" w:rsidR="00613CE5" w:rsidRDefault="00613CE5" w:rsidP="00A96ED7">
            <w:pPr>
              <w:spacing w:after="0" w:line="240" w:lineRule="auto"/>
              <w:rPr>
                <w:rFonts w:cs="Arial"/>
                <w:sz w:val="24"/>
                <w:szCs w:val="24"/>
              </w:rPr>
            </w:pPr>
          </w:p>
          <w:p w14:paraId="592A0BCE" w14:textId="77777777" w:rsidR="00613CE5" w:rsidRDefault="00613CE5" w:rsidP="00A96ED7">
            <w:pPr>
              <w:spacing w:after="0" w:line="240" w:lineRule="auto"/>
              <w:rPr>
                <w:rFonts w:cs="Arial"/>
                <w:sz w:val="24"/>
                <w:szCs w:val="24"/>
              </w:rPr>
            </w:pPr>
          </w:p>
          <w:p w14:paraId="3D13B9A0" w14:textId="77777777" w:rsidR="00613CE5" w:rsidRDefault="00613CE5" w:rsidP="00A96ED7">
            <w:pPr>
              <w:spacing w:after="0" w:line="240" w:lineRule="auto"/>
              <w:rPr>
                <w:rFonts w:cs="Arial"/>
                <w:sz w:val="24"/>
                <w:szCs w:val="24"/>
              </w:rPr>
            </w:pPr>
          </w:p>
          <w:p w14:paraId="38C4F628" w14:textId="77777777" w:rsidR="00613CE5" w:rsidRDefault="00613CE5" w:rsidP="00A96ED7">
            <w:pPr>
              <w:spacing w:after="0" w:line="240" w:lineRule="auto"/>
              <w:rPr>
                <w:rFonts w:cs="Arial"/>
                <w:sz w:val="24"/>
                <w:szCs w:val="24"/>
              </w:rPr>
            </w:pPr>
          </w:p>
          <w:p w14:paraId="77243DDC" w14:textId="77777777" w:rsidR="00613CE5" w:rsidRDefault="00613CE5" w:rsidP="00A96ED7">
            <w:pPr>
              <w:spacing w:after="0" w:line="240" w:lineRule="auto"/>
              <w:rPr>
                <w:rFonts w:cs="Arial"/>
                <w:sz w:val="24"/>
                <w:szCs w:val="24"/>
              </w:rPr>
            </w:pPr>
          </w:p>
        </w:tc>
        <w:tc>
          <w:tcPr>
            <w:tcW w:w="2274" w:type="dxa"/>
          </w:tcPr>
          <w:p w14:paraId="44661F40" w14:textId="77777777" w:rsidR="00613CE5" w:rsidRDefault="00613CE5" w:rsidP="00A96ED7">
            <w:pPr>
              <w:spacing w:after="0" w:line="240" w:lineRule="auto"/>
              <w:rPr>
                <w:rFonts w:cs="Arial"/>
                <w:sz w:val="24"/>
                <w:szCs w:val="24"/>
              </w:rPr>
            </w:pPr>
          </w:p>
        </w:tc>
      </w:tr>
    </w:tbl>
    <w:p w14:paraId="77DC4D2A" w14:textId="77777777" w:rsidR="00ED7D32" w:rsidRDefault="00ED7D32">
      <w:pPr>
        <w:spacing w:after="0" w:line="240" w:lineRule="auto"/>
        <w:rPr>
          <w:rFonts w:cs="Arial"/>
          <w:sz w:val="24"/>
          <w:szCs w:val="24"/>
        </w:rPr>
      </w:pPr>
    </w:p>
    <w:p w14:paraId="5F0404E7" w14:textId="383D057F" w:rsidR="00803BAC" w:rsidRDefault="00803BAC">
      <w:pPr>
        <w:spacing w:after="0" w:line="240" w:lineRule="auto"/>
        <w:rPr>
          <w:rFonts w:cs="Arial"/>
          <w:sz w:val="24"/>
          <w:szCs w:val="24"/>
        </w:rPr>
      </w:pPr>
    </w:p>
    <w:p w14:paraId="1808A6C4" w14:textId="1EF26793" w:rsidR="00803BAC" w:rsidRDefault="00803BAC">
      <w:pPr>
        <w:spacing w:after="0" w:line="240" w:lineRule="auto"/>
        <w:rPr>
          <w:rFonts w:cs="Arial"/>
          <w:sz w:val="24"/>
          <w:szCs w:val="24"/>
        </w:rPr>
      </w:pPr>
    </w:p>
    <w:p w14:paraId="547C38FC" w14:textId="77777777" w:rsidR="00803BAC" w:rsidRPr="004F459F" w:rsidRDefault="00803BAC">
      <w:pPr>
        <w:spacing w:after="0" w:line="240" w:lineRule="auto"/>
        <w:rPr>
          <w:rFonts w:cs="Arial"/>
          <w:sz w:val="24"/>
          <w:szCs w:val="24"/>
        </w:rPr>
      </w:pPr>
    </w:p>
    <w:p w14:paraId="433247C0" w14:textId="77777777" w:rsidR="004F459F" w:rsidRDefault="004F459F">
      <w:pPr>
        <w:spacing w:after="0" w:line="240" w:lineRule="auto"/>
        <w:rPr>
          <w:rFonts w:cs="Arial"/>
        </w:rPr>
      </w:pPr>
      <w:r>
        <w:rPr>
          <w:rFonts w:cs="Arial"/>
        </w:rPr>
        <w:br w:type="page"/>
      </w:r>
    </w:p>
    <w:bookmarkEnd w:id="0"/>
    <w:p w14:paraId="1E1105BB" w14:textId="77777777" w:rsidR="004879AF" w:rsidRPr="008316A6" w:rsidRDefault="004879AF" w:rsidP="0085081D">
      <w:pPr>
        <w:spacing w:after="0" w:line="288" w:lineRule="auto"/>
        <w:rPr>
          <w:rFonts w:eastAsiaTheme="majorEastAsia" w:cs="Arial"/>
          <w:color w:val="0085CF"/>
          <w:sz w:val="22"/>
          <w:szCs w:val="26"/>
        </w:rPr>
      </w:pPr>
    </w:p>
    <w:p w14:paraId="0E15ABAE" w14:textId="77777777" w:rsidR="004879AF" w:rsidRPr="008316A6" w:rsidRDefault="004879AF" w:rsidP="0085081D">
      <w:pPr>
        <w:spacing w:after="0" w:line="288" w:lineRule="auto"/>
        <w:rPr>
          <w:rFonts w:eastAsiaTheme="majorEastAsia" w:cs="Arial"/>
          <w:color w:val="0085CF"/>
          <w:sz w:val="22"/>
          <w:szCs w:val="26"/>
        </w:rPr>
      </w:pPr>
    </w:p>
    <w:p w14:paraId="30914D86" w14:textId="606651BC" w:rsidR="000F4744" w:rsidRPr="00C42E90" w:rsidRDefault="00FB3B8E" w:rsidP="00C42E90">
      <w:pPr>
        <w:pStyle w:val="Heading2"/>
        <w:jc w:val="left"/>
      </w:pPr>
      <w:r w:rsidRPr="008316A6">
        <w:t xml:space="preserve">Section </w:t>
      </w:r>
      <w:r w:rsidR="00D300F0">
        <w:t>3</w:t>
      </w:r>
      <w:r w:rsidR="00A9389B" w:rsidRPr="008316A6">
        <w:t xml:space="preserve"> - Declarations</w:t>
      </w:r>
    </w:p>
    <w:p w14:paraId="78E15F3E" w14:textId="77777777" w:rsidR="00BD7BC9" w:rsidRPr="008316A6" w:rsidRDefault="00BD7BC9" w:rsidP="0085081D">
      <w:pPr>
        <w:autoSpaceDE w:val="0"/>
        <w:autoSpaceDN w:val="0"/>
        <w:adjustRightInd w:val="0"/>
        <w:spacing w:after="0" w:line="288" w:lineRule="auto"/>
        <w:rPr>
          <w:rFonts w:cs="Arial"/>
          <w:sz w:val="22"/>
          <w:szCs w:val="20"/>
        </w:rPr>
      </w:pPr>
    </w:p>
    <w:tbl>
      <w:tblPr>
        <w:tblStyle w:val="TableGrid"/>
        <w:tblW w:w="5000" w:type="pct"/>
        <w:tblLook w:val="04A0" w:firstRow="1" w:lastRow="0" w:firstColumn="1" w:lastColumn="0" w:noHBand="0" w:noVBand="1"/>
      </w:tblPr>
      <w:tblGrid>
        <w:gridCol w:w="2315"/>
        <w:gridCol w:w="7534"/>
      </w:tblGrid>
      <w:tr w:rsidR="00A9389B" w:rsidRPr="008316A6" w14:paraId="51BCCA8F" w14:textId="77777777" w:rsidTr="007B6718">
        <w:trPr>
          <w:trHeight w:val="454"/>
        </w:trPr>
        <w:tc>
          <w:tcPr>
            <w:tcW w:w="5000" w:type="pct"/>
            <w:gridSpan w:val="2"/>
            <w:shd w:val="clear" w:color="auto" w:fill="981D97"/>
            <w:vAlign w:val="center"/>
          </w:tcPr>
          <w:p w14:paraId="173E728A"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Declaration (this may be the employer)</w:t>
            </w:r>
          </w:p>
        </w:tc>
      </w:tr>
      <w:tr w:rsidR="00A9389B" w:rsidRPr="008316A6" w14:paraId="52ECCBE3" w14:textId="77777777" w:rsidTr="007B6718">
        <w:trPr>
          <w:trHeight w:val="454"/>
        </w:trPr>
        <w:tc>
          <w:tcPr>
            <w:tcW w:w="5000" w:type="pct"/>
            <w:gridSpan w:val="2"/>
            <w:vAlign w:val="center"/>
          </w:tcPr>
          <w:p w14:paraId="39E8ACE9" w14:textId="77777777" w:rsidR="00A9389B" w:rsidRDefault="00A9389B" w:rsidP="0085081D">
            <w:pPr>
              <w:spacing w:after="0" w:line="288" w:lineRule="auto"/>
              <w:rPr>
                <w:rFonts w:cs="Arial"/>
                <w:sz w:val="22"/>
              </w:rPr>
            </w:pPr>
            <w:r w:rsidRPr="008316A6">
              <w:rPr>
                <w:rFonts w:cs="Arial"/>
                <w:sz w:val="22"/>
              </w:rPr>
              <w:t xml:space="preserve">This is to confirm that the </w:t>
            </w:r>
            <w:r w:rsidRPr="003D4E32">
              <w:rPr>
                <w:rFonts w:cs="Arial"/>
                <w:sz w:val="22"/>
              </w:rPr>
              <w:t>[inse</w:t>
            </w:r>
            <w:r w:rsidR="00CD3E62" w:rsidRPr="003D4E32">
              <w:rPr>
                <w:rFonts w:cs="Arial"/>
                <w:sz w:val="22"/>
              </w:rPr>
              <w:t>r</w:t>
            </w:r>
            <w:r w:rsidRPr="003D4E32">
              <w:rPr>
                <w:rFonts w:cs="Arial"/>
                <w:sz w:val="22"/>
              </w:rPr>
              <w:t>t main provider name]</w:t>
            </w:r>
            <w:r w:rsidRPr="008316A6">
              <w:rPr>
                <w:rFonts w:cs="Arial"/>
                <w:sz w:val="22"/>
              </w:rPr>
              <w:t xml:space="preserve"> is approved on </w:t>
            </w:r>
            <w:r w:rsidR="002115E8" w:rsidRPr="008316A6">
              <w:rPr>
                <w:rFonts w:cs="Arial"/>
                <w:sz w:val="22"/>
              </w:rPr>
              <w:t>the Register of Apprenticeship T</w:t>
            </w:r>
            <w:r w:rsidRPr="008316A6">
              <w:rPr>
                <w:rFonts w:cs="Arial"/>
                <w:sz w:val="22"/>
              </w:rPr>
              <w:t xml:space="preserve">raining Providers and will contract with and pay the Energy and Utilities Independent Assessment Service (legal name Energy and Utility Skills Limited) on behalf of the employer for the delivery of </w:t>
            </w:r>
            <w:r w:rsidR="002115E8" w:rsidRPr="008316A6">
              <w:rPr>
                <w:rFonts w:cs="Arial"/>
                <w:sz w:val="22"/>
              </w:rPr>
              <w:t>e</w:t>
            </w:r>
            <w:r w:rsidRPr="008316A6">
              <w:rPr>
                <w:rFonts w:cs="Arial"/>
                <w:sz w:val="22"/>
              </w:rPr>
              <w:t xml:space="preserve">nd-point </w:t>
            </w:r>
            <w:r w:rsidR="002115E8" w:rsidRPr="008316A6">
              <w:rPr>
                <w:rFonts w:cs="Arial"/>
                <w:sz w:val="22"/>
              </w:rPr>
              <w:t>a</w:t>
            </w:r>
            <w:r w:rsidRPr="008316A6">
              <w:rPr>
                <w:rFonts w:cs="Arial"/>
                <w:sz w:val="22"/>
              </w:rPr>
              <w:t>ssessment.</w:t>
            </w:r>
          </w:p>
          <w:p w14:paraId="52B3B327" w14:textId="09159D6B" w:rsidR="00C42E90" w:rsidRPr="008316A6" w:rsidRDefault="00C42E90" w:rsidP="0085081D">
            <w:pPr>
              <w:spacing w:after="0" w:line="288" w:lineRule="auto"/>
              <w:rPr>
                <w:rFonts w:cs="Arial"/>
                <w:sz w:val="22"/>
              </w:rPr>
            </w:pPr>
            <w:r>
              <w:rPr>
                <w:rFonts w:cs="Arial"/>
                <w:sz w:val="22"/>
              </w:rPr>
              <w:t xml:space="preserve">The main provider </w:t>
            </w:r>
            <w:r w:rsidR="007F167B">
              <w:rPr>
                <w:rFonts w:cs="Arial"/>
                <w:sz w:val="22"/>
              </w:rPr>
              <w:t xml:space="preserve">agrees to complete a Learner Data form (available from the EUIAS website) </w:t>
            </w:r>
            <w:r w:rsidR="000D0F8D">
              <w:rPr>
                <w:rFonts w:cs="Arial"/>
                <w:sz w:val="22"/>
              </w:rPr>
              <w:t xml:space="preserve">providing details of the apprentices this Registration relates to, and to </w:t>
            </w:r>
            <w:r w:rsidR="0056572F">
              <w:rPr>
                <w:rFonts w:cs="Arial"/>
                <w:sz w:val="22"/>
              </w:rPr>
              <w:t>ensure a</w:t>
            </w:r>
            <w:r w:rsidR="004214B7">
              <w:rPr>
                <w:rFonts w:cs="Arial"/>
                <w:sz w:val="22"/>
              </w:rPr>
              <w:t>n</w:t>
            </w:r>
            <w:r w:rsidR="0056572F">
              <w:rPr>
                <w:rFonts w:cs="Arial"/>
                <w:sz w:val="22"/>
              </w:rPr>
              <w:t xml:space="preserve"> EPAO Appointment Form (available from the EUIAS website) </w:t>
            </w:r>
            <w:r w:rsidR="004214B7">
              <w:rPr>
                <w:rFonts w:cs="Arial"/>
                <w:sz w:val="22"/>
              </w:rPr>
              <w:t xml:space="preserve">is completed by </w:t>
            </w:r>
            <w:r w:rsidR="0054102A">
              <w:rPr>
                <w:rFonts w:cs="Arial"/>
                <w:sz w:val="22"/>
              </w:rPr>
              <w:t>each employer</w:t>
            </w:r>
            <w:r w:rsidR="009F3BBD">
              <w:rPr>
                <w:rFonts w:cs="Arial"/>
                <w:sz w:val="22"/>
              </w:rPr>
              <w:t xml:space="preserve"> of apprentices covered</w:t>
            </w:r>
            <w:r w:rsidR="001B27A9">
              <w:rPr>
                <w:rFonts w:cs="Arial"/>
                <w:sz w:val="22"/>
              </w:rPr>
              <w:t xml:space="preserve"> by this registration, and returned to EUIAS.</w:t>
            </w:r>
          </w:p>
        </w:tc>
      </w:tr>
      <w:tr w:rsidR="00A9389B" w:rsidRPr="008316A6" w14:paraId="391B5BBD" w14:textId="77777777" w:rsidTr="007B6718">
        <w:trPr>
          <w:trHeight w:val="454"/>
        </w:trPr>
        <w:tc>
          <w:tcPr>
            <w:tcW w:w="1175" w:type="pct"/>
            <w:shd w:val="clear" w:color="auto" w:fill="981D97"/>
            <w:vAlign w:val="center"/>
          </w:tcPr>
          <w:p w14:paraId="6156B2CE"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Name</w:t>
            </w:r>
          </w:p>
        </w:tc>
        <w:tc>
          <w:tcPr>
            <w:tcW w:w="3825" w:type="pct"/>
            <w:vAlign w:val="center"/>
          </w:tcPr>
          <w:p w14:paraId="561685E4" w14:textId="77777777" w:rsidR="00A9389B" w:rsidRPr="008316A6" w:rsidRDefault="00A9389B" w:rsidP="0085081D">
            <w:pPr>
              <w:spacing w:after="0" w:line="288" w:lineRule="auto"/>
              <w:rPr>
                <w:rFonts w:cs="Arial"/>
                <w:color w:val="0085CF"/>
                <w:sz w:val="22"/>
              </w:rPr>
            </w:pPr>
          </w:p>
        </w:tc>
      </w:tr>
      <w:tr w:rsidR="00A9389B" w:rsidRPr="008316A6" w14:paraId="79B9E05C" w14:textId="77777777" w:rsidTr="007B6718">
        <w:trPr>
          <w:trHeight w:val="454"/>
        </w:trPr>
        <w:tc>
          <w:tcPr>
            <w:tcW w:w="1175" w:type="pct"/>
            <w:shd w:val="clear" w:color="auto" w:fill="981D97"/>
            <w:vAlign w:val="center"/>
          </w:tcPr>
          <w:p w14:paraId="699B285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3825" w:type="pct"/>
            <w:vAlign w:val="center"/>
          </w:tcPr>
          <w:p w14:paraId="00669049" w14:textId="77777777" w:rsidR="00A9389B" w:rsidRPr="008316A6" w:rsidRDefault="00A9389B" w:rsidP="0085081D">
            <w:pPr>
              <w:spacing w:after="0" w:line="288" w:lineRule="auto"/>
              <w:rPr>
                <w:rFonts w:cs="Arial"/>
                <w:color w:val="0085CF"/>
                <w:sz w:val="22"/>
              </w:rPr>
            </w:pPr>
          </w:p>
        </w:tc>
      </w:tr>
      <w:tr w:rsidR="00A9389B" w:rsidRPr="008316A6" w14:paraId="2EA909B4" w14:textId="77777777" w:rsidTr="007B6718">
        <w:trPr>
          <w:trHeight w:val="454"/>
        </w:trPr>
        <w:tc>
          <w:tcPr>
            <w:tcW w:w="1175" w:type="pct"/>
            <w:shd w:val="clear" w:color="auto" w:fill="981D97"/>
            <w:vAlign w:val="center"/>
          </w:tcPr>
          <w:p w14:paraId="6AE1313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Job Title:</w:t>
            </w:r>
          </w:p>
        </w:tc>
        <w:tc>
          <w:tcPr>
            <w:tcW w:w="3825" w:type="pct"/>
            <w:vAlign w:val="center"/>
          </w:tcPr>
          <w:p w14:paraId="5C29121F" w14:textId="77777777" w:rsidR="00A9389B" w:rsidRPr="008316A6" w:rsidRDefault="00A9389B" w:rsidP="0085081D">
            <w:pPr>
              <w:spacing w:after="0" w:line="288" w:lineRule="auto"/>
              <w:rPr>
                <w:rFonts w:cs="Arial"/>
                <w:color w:val="0085CF"/>
                <w:sz w:val="22"/>
              </w:rPr>
            </w:pPr>
          </w:p>
        </w:tc>
      </w:tr>
      <w:tr w:rsidR="00A9389B" w:rsidRPr="008316A6" w14:paraId="21673ABB" w14:textId="77777777" w:rsidTr="007B6718">
        <w:trPr>
          <w:trHeight w:val="454"/>
        </w:trPr>
        <w:tc>
          <w:tcPr>
            <w:tcW w:w="1175" w:type="pct"/>
            <w:shd w:val="clear" w:color="auto" w:fill="981D97"/>
            <w:vAlign w:val="center"/>
          </w:tcPr>
          <w:p w14:paraId="25E5FB16"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Signature:</w:t>
            </w:r>
          </w:p>
        </w:tc>
        <w:tc>
          <w:tcPr>
            <w:tcW w:w="3825" w:type="pct"/>
            <w:vAlign w:val="center"/>
          </w:tcPr>
          <w:p w14:paraId="02DE336B" w14:textId="77777777" w:rsidR="00A9389B" w:rsidRPr="008316A6" w:rsidRDefault="00A9389B" w:rsidP="0085081D">
            <w:pPr>
              <w:spacing w:after="0" w:line="288" w:lineRule="auto"/>
              <w:rPr>
                <w:rFonts w:cs="Arial"/>
                <w:color w:val="0085CF"/>
                <w:sz w:val="22"/>
              </w:rPr>
            </w:pPr>
          </w:p>
        </w:tc>
      </w:tr>
      <w:tr w:rsidR="00A9389B" w:rsidRPr="008316A6" w14:paraId="60548551" w14:textId="77777777" w:rsidTr="007B6718">
        <w:trPr>
          <w:trHeight w:val="454"/>
        </w:trPr>
        <w:tc>
          <w:tcPr>
            <w:tcW w:w="1175" w:type="pct"/>
            <w:shd w:val="clear" w:color="auto" w:fill="981D97"/>
            <w:vAlign w:val="center"/>
          </w:tcPr>
          <w:p w14:paraId="1044EDE2"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Date:</w:t>
            </w:r>
          </w:p>
        </w:tc>
        <w:tc>
          <w:tcPr>
            <w:tcW w:w="3825" w:type="pct"/>
            <w:vAlign w:val="center"/>
          </w:tcPr>
          <w:p w14:paraId="3F66A854" w14:textId="77777777" w:rsidR="00A9389B" w:rsidRPr="008316A6" w:rsidRDefault="00A9389B" w:rsidP="0085081D">
            <w:pPr>
              <w:spacing w:after="0" w:line="288" w:lineRule="auto"/>
              <w:rPr>
                <w:rFonts w:cs="Arial"/>
                <w:color w:val="0085CF"/>
                <w:sz w:val="22"/>
              </w:rPr>
            </w:pPr>
          </w:p>
        </w:tc>
      </w:tr>
    </w:tbl>
    <w:p w14:paraId="258B565C" w14:textId="77777777" w:rsidR="00A9389B" w:rsidRPr="008316A6" w:rsidRDefault="00A9389B" w:rsidP="0085081D">
      <w:pPr>
        <w:autoSpaceDE w:val="0"/>
        <w:autoSpaceDN w:val="0"/>
        <w:adjustRightInd w:val="0"/>
        <w:spacing w:after="0" w:line="288" w:lineRule="auto"/>
        <w:rPr>
          <w:rFonts w:cs="Arial"/>
          <w:szCs w:val="20"/>
        </w:rPr>
      </w:pPr>
    </w:p>
    <w:p w14:paraId="69EA4BEF" w14:textId="77777777" w:rsidR="00A9389B" w:rsidRPr="008316A6" w:rsidRDefault="00A9389B" w:rsidP="0085081D">
      <w:pPr>
        <w:spacing w:after="0" w:line="288" w:lineRule="auto"/>
        <w:rPr>
          <w:rFonts w:cs="Arial"/>
        </w:rPr>
      </w:pPr>
    </w:p>
    <w:p w14:paraId="5C6FFDBE" w14:textId="77777777" w:rsidR="00A9389B" w:rsidRPr="008316A6" w:rsidRDefault="00A9389B" w:rsidP="0085081D">
      <w:pPr>
        <w:spacing w:after="0" w:line="288" w:lineRule="auto"/>
        <w:rPr>
          <w:rFonts w:cs="Arial"/>
        </w:rPr>
      </w:pPr>
    </w:p>
    <w:p w14:paraId="278F8E27" w14:textId="77777777" w:rsidR="007A692A" w:rsidRPr="007A692A" w:rsidRDefault="007A692A" w:rsidP="00F5526D">
      <w:pPr>
        <w:pStyle w:val="Heading2"/>
        <w:jc w:val="left"/>
      </w:pPr>
    </w:p>
    <w:sectPr w:rsidR="007A692A" w:rsidRPr="007A692A" w:rsidSect="00F5526D">
      <w:headerReference w:type="default" r:id="rId11"/>
      <w:footerReference w:type="default" r:id="rId12"/>
      <w:headerReference w:type="first" r:id="rId13"/>
      <w:footerReference w:type="first" r:id="rId14"/>
      <w:pgSz w:w="11900" w:h="16840"/>
      <w:pgMar w:top="851" w:right="1134" w:bottom="851" w:left="907"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9D128" w14:textId="77777777" w:rsidR="002C1F0B" w:rsidRDefault="002C1F0B" w:rsidP="004301EF">
      <w:pPr>
        <w:spacing w:after="0" w:line="240" w:lineRule="auto"/>
      </w:pPr>
      <w:r>
        <w:separator/>
      </w:r>
    </w:p>
    <w:p w14:paraId="4109D64E" w14:textId="77777777" w:rsidR="002C1F0B" w:rsidRDefault="002C1F0B"/>
  </w:endnote>
  <w:endnote w:type="continuationSeparator" w:id="0">
    <w:p w14:paraId="144222C2" w14:textId="77777777" w:rsidR="002C1F0B" w:rsidRDefault="002C1F0B" w:rsidP="004301EF">
      <w:pPr>
        <w:spacing w:after="0" w:line="240" w:lineRule="auto"/>
      </w:pPr>
      <w:r>
        <w:continuationSeparator/>
      </w:r>
    </w:p>
    <w:p w14:paraId="483C1C48" w14:textId="77777777" w:rsidR="002C1F0B" w:rsidRDefault="002C1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DCC3" w14:textId="52BD07C2" w:rsidR="00F560A1" w:rsidRPr="00BA4675" w:rsidRDefault="00F560A1" w:rsidP="00BA4675">
    <w:pPr>
      <w:pStyle w:val="Footer"/>
      <w:rPr>
        <w:rFonts w:ascii="Trebuchet MS" w:hAnsi="Trebuchet MS"/>
        <w:sz w:val="20"/>
      </w:rPr>
    </w:pPr>
    <w:r>
      <w:tab/>
    </w:r>
    <w:r w:rsidRPr="00991A06">
      <w:t xml:space="preserve">Page </w:t>
    </w:r>
    <w:sdt>
      <w:sdtPr>
        <w:id w:val="-289825203"/>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9</w:t>
        </w:r>
        <w:r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644" w14:textId="1B1F3C16" w:rsidR="00133ED1" w:rsidRPr="00BC5AF3" w:rsidRDefault="00BC5AF3" w:rsidP="00BC5AF3">
    <w:pPr>
      <w:pStyle w:val="Footer"/>
      <w:rPr>
        <w:rFonts w:ascii="Trebuchet MS" w:hAnsi="Trebuchet MS"/>
        <w:sz w:val="20"/>
      </w:rPr>
    </w:pPr>
    <w:r w:rsidRPr="00991A06">
      <w:t xml:space="preserve">Page </w:t>
    </w:r>
    <w:sdt>
      <w:sdtPr>
        <w:id w:val="1250611892"/>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EEAF7" w14:textId="77777777" w:rsidR="002C1F0B" w:rsidRDefault="002C1F0B" w:rsidP="004301EF">
      <w:pPr>
        <w:spacing w:after="0" w:line="240" w:lineRule="auto"/>
      </w:pPr>
      <w:r>
        <w:separator/>
      </w:r>
    </w:p>
    <w:p w14:paraId="1828B83C" w14:textId="77777777" w:rsidR="002C1F0B" w:rsidRDefault="002C1F0B"/>
  </w:footnote>
  <w:footnote w:type="continuationSeparator" w:id="0">
    <w:p w14:paraId="7C81B7E8" w14:textId="77777777" w:rsidR="002C1F0B" w:rsidRDefault="002C1F0B" w:rsidP="004301EF">
      <w:pPr>
        <w:spacing w:after="0" w:line="240" w:lineRule="auto"/>
      </w:pPr>
      <w:r>
        <w:continuationSeparator/>
      </w:r>
    </w:p>
    <w:p w14:paraId="17792F01" w14:textId="77777777" w:rsidR="002C1F0B" w:rsidRDefault="002C1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412F" w14:textId="77777777" w:rsidR="00F560A1" w:rsidRDefault="00F560A1">
    <w:pPr>
      <w:pStyle w:val="Header"/>
    </w:pPr>
    <w:r>
      <w:rPr>
        <w:noProof/>
        <w:lang w:eastAsia="en-GB"/>
      </w:rPr>
      <w:drawing>
        <wp:anchor distT="0" distB="0" distL="114300" distR="114300" simplePos="0" relativeHeight="251659264" behindDoc="1" locked="0" layoutInCell="1" allowOverlap="1" wp14:anchorId="69F8F33F" wp14:editId="0E989540">
          <wp:simplePos x="0" y="0"/>
          <wp:positionH relativeFrom="column">
            <wp:align>right</wp:align>
          </wp:positionH>
          <wp:positionV relativeFrom="paragraph">
            <wp:posOffset>-3810</wp:posOffset>
          </wp:positionV>
          <wp:extent cx="2422550" cy="543763"/>
          <wp:effectExtent l="0" t="0" r="0" b="0"/>
          <wp:wrapNone/>
          <wp:docPr id="6" name="Picture 6"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7" name="Picture 7"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3304E" w14:textId="77777777" w:rsidR="00F560A1" w:rsidRDefault="00F560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23A0" w14:textId="08AC5268" w:rsidR="00F560A1" w:rsidRDefault="00A43CEE">
    <w:pPr>
      <w:pStyle w:val="Header"/>
    </w:pPr>
    <w:r>
      <w:rPr>
        <w:noProof/>
        <w:lang w:eastAsia="en-GB"/>
      </w:rPr>
      <w:drawing>
        <wp:anchor distT="0" distB="0" distL="114300" distR="114300" simplePos="0" relativeHeight="251663360" behindDoc="1" locked="0" layoutInCell="1" allowOverlap="1" wp14:anchorId="7CD1BECD" wp14:editId="6B91E4A4">
          <wp:simplePos x="0" y="0"/>
          <wp:positionH relativeFrom="page">
            <wp:align>left</wp:align>
          </wp:positionH>
          <wp:positionV relativeFrom="paragraph">
            <wp:posOffset>4118610</wp:posOffset>
          </wp:positionV>
          <wp:extent cx="5511800" cy="6197600"/>
          <wp:effectExtent l="0" t="0" r="0" b="0"/>
          <wp:wrapNone/>
          <wp:docPr id="8" name="Picture 8"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560A1">
      <w:rPr>
        <w:noProof/>
        <w:lang w:eastAsia="en-GB"/>
      </w:rPr>
      <w:drawing>
        <wp:anchor distT="0" distB="0" distL="114300" distR="114300" simplePos="0" relativeHeight="251661312" behindDoc="1" locked="0" layoutInCell="1" allowOverlap="1" wp14:anchorId="40521DC3" wp14:editId="0983F51B">
          <wp:simplePos x="0" y="0"/>
          <wp:positionH relativeFrom="column">
            <wp:align>right</wp:align>
          </wp:positionH>
          <wp:positionV relativeFrom="paragraph">
            <wp:posOffset>-36195</wp:posOffset>
          </wp:positionV>
          <wp:extent cx="2422525" cy="543560"/>
          <wp:effectExtent l="0" t="0" r="0" b="0"/>
          <wp:wrapNone/>
          <wp:docPr id="9" name="Picture 9"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4802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0D0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B8A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A1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9A2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259F4"/>
    <w:multiLevelType w:val="hybridMultilevel"/>
    <w:tmpl w:val="7A301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5B64CA"/>
    <w:multiLevelType w:val="hybridMultilevel"/>
    <w:tmpl w:val="B24CB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9B55F7"/>
    <w:multiLevelType w:val="hybridMultilevel"/>
    <w:tmpl w:val="68F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F367E"/>
    <w:multiLevelType w:val="hybridMultilevel"/>
    <w:tmpl w:val="5B6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22635"/>
    <w:multiLevelType w:val="hybridMultilevel"/>
    <w:tmpl w:val="CC58C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FA2197"/>
    <w:multiLevelType w:val="hybridMultilevel"/>
    <w:tmpl w:val="B49A0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9A13E4"/>
    <w:multiLevelType w:val="hybridMultilevel"/>
    <w:tmpl w:val="788C172A"/>
    <w:lvl w:ilvl="0" w:tplc="EAB00FC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A86B16"/>
    <w:multiLevelType w:val="hybridMultilevel"/>
    <w:tmpl w:val="FB28E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2"/>
  </w:num>
  <w:num w:numId="17">
    <w:abstractNumId w:val="16"/>
  </w:num>
  <w:num w:numId="18">
    <w:abstractNumId w:val="11"/>
  </w:num>
  <w:num w:numId="19">
    <w:abstractNumId w:val="20"/>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016FC"/>
    <w:rsid w:val="00002476"/>
    <w:rsid w:val="00021AE8"/>
    <w:rsid w:val="00031B15"/>
    <w:rsid w:val="00050D2E"/>
    <w:rsid w:val="00063C11"/>
    <w:rsid w:val="000823C2"/>
    <w:rsid w:val="0008241A"/>
    <w:rsid w:val="000832B0"/>
    <w:rsid w:val="00094A31"/>
    <w:rsid w:val="000A3BB4"/>
    <w:rsid w:val="000C3DC6"/>
    <w:rsid w:val="000D0F8D"/>
    <w:rsid w:val="000D5160"/>
    <w:rsid w:val="000D6405"/>
    <w:rsid w:val="000E36DE"/>
    <w:rsid w:val="000E494C"/>
    <w:rsid w:val="000F2BBF"/>
    <w:rsid w:val="000F4407"/>
    <w:rsid w:val="000F4744"/>
    <w:rsid w:val="00110D7E"/>
    <w:rsid w:val="0011427B"/>
    <w:rsid w:val="00114D13"/>
    <w:rsid w:val="00133ED1"/>
    <w:rsid w:val="00135D42"/>
    <w:rsid w:val="00140C91"/>
    <w:rsid w:val="001446D7"/>
    <w:rsid w:val="00173CA8"/>
    <w:rsid w:val="00176B71"/>
    <w:rsid w:val="0019542D"/>
    <w:rsid w:val="001B27A9"/>
    <w:rsid w:val="001C615C"/>
    <w:rsid w:val="001D0970"/>
    <w:rsid w:val="001D3856"/>
    <w:rsid w:val="001D7476"/>
    <w:rsid w:val="001F0267"/>
    <w:rsid w:val="00201D5E"/>
    <w:rsid w:val="002115E8"/>
    <w:rsid w:val="00256D30"/>
    <w:rsid w:val="00267664"/>
    <w:rsid w:val="00270CE4"/>
    <w:rsid w:val="00282885"/>
    <w:rsid w:val="002861BE"/>
    <w:rsid w:val="00293ADC"/>
    <w:rsid w:val="002A5962"/>
    <w:rsid w:val="002C0772"/>
    <w:rsid w:val="002C1F0B"/>
    <w:rsid w:val="002D44D5"/>
    <w:rsid w:val="002E452F"/>
    <w:rsid w:val="002F3EF1"/>
    <w:rsid w:val="00310B7F"/>
    <w:rsid w:val="00327B5B"/>
    <w:rsid w:val="003324FB"/>
    <w:rsid w:val="00345608"/>
    <w:rsid w:val="003538FB"/>
    <w:rsid w:val="00354CFD"/>
    <w:rsid w:val="00360F61"/>
    <w:rsid w:val="00374C4E"/>
    <w:rsid w:val="00374FF4"/>
    <w:rsid w:val="003A1405"/>
    <w:rsid w:val="003B3D11"/>
    <w:rsid w:val="003B78ED"/>
    <w:rsid w:val="003C0C23"/>
    <w:rsid w:val="003C6340"/>
    <w:rsid w:val="003D4E32"/>
    <w:rsid w:val="003F196E"/>
    <w:rsid w:val="003F251E"/>
    <w:rsid w:val="00402D80"/>
    <w:rsid w:val="00406516"/>
    <w:rsid w:val="0040774B"/>
    <w:rsid w:val="0041349E"/>
    <w:rsid w:val="004214B7"/>
    <w:rsid w:val="00425FC0"/>
    <w:rsid w:val="004301EF"/>
    <w:rsid w:val="0043463E"/>
    <w:rsid w:val="00451ADA"/>
    <w:rsid w:val="00453DA4"/>
    <w:rsid w:val="00464383"/>
    <w:rsid w:val="00482CFC"/>
    <w:rsid w:val="004879AF"/>
    <w:rsid w:val="00494360"/>
    <w:rsid w:val="004976E8"/>
    <w:rsid w:val="004A1EE5"/>
    <w:rsid w:val="004C73FF"/>
    <w:rsid w:val="004D312E"/>
    <w:rsid w:val="004E6570"/>
    <w:rsid w:val="004F459F"/>
    <w:rsid w:val="005226C4"/>
    <w:rsid w:val="00534BC7"/>
    <w:rsid w:val="005351F2"/>
    <w:rsid w:val="0054102A"/>
    <w:rsid w:val="00561EEC"/>
    <w:rsid w:val="0056572F"/>
    <w:rsid w:val="00566D89"/>
    <w:rsid w:val="005674D3"/>
    <w:rsid w:val="005702AA"/>
    <w:rsid w:val="00570FD9"/>
    <w:rsid w:val="005855A7"/>
    <w:rsid w:val="005A3C7A"/>
    <w:rsid w:val="005A4886"/>
    <w:rsid w:val="005E39E0"/>
    <w:rsid w:val="006039D8"/>
    <w:rsid w:val="00604BDE"/>
    <w:rsid w:val="00611A1F"/>
    <w:rsid w:val="00613CE5"/>
    <w:rsid w:val="00620734"/>
    <w:rsid w:val="00640A53"/>
    <w:rsid w:val="00656E05"/>
    <w:rsid w:val="00697936"/>
    <w:rsid w:val="006C429D"/>
    <w:rsid w:val="006C6DC2"/>
    <w:rsid w:val="006F5192"/>
    <w:rsid w:val="00700D67"/>
    <w:rsid w:val="007148C6"/>
    <w:rsid w:val="00714ADA"/>
    <w:rsid w:val="00725BB0"/>
    <w:rsid w:val="00725C97"/>
    <w:rsid w:val="007336FE"/>
    <w:rsid w:val="0078262F"/>
    <w:rsid w:val="007A692A"/>
    <w:rsid w:val="007B6263"/>
    <w:rsid w:val="007B6718"/>
    <w:rsid w:val="007C7225"/>
    <w:rsid w:val="007E18B0"/>
    <w:rsid w:val="007F167B"/>
    <w:rsid w:val="00803BAC"/>
    <w:rsid w:val="0081577B"/>
    <w:rsid w:val="008316A6"/>
    <w:rsid w:val="0085081D"/>
    <w:rsid w:val="00853DFB"/>
    <w:rsid w:val="00870806"/>
    <w:rsid w:val="0088478F"/>
    <w:rsid w:val="0089172C"/>
    <w:rsid w:val="008A191D"/>
    <w:rsid w:val="008C34A8"/>
    <w:rsid w:val="008E0688"/>
    <w:rsid w:val="008E2604"/>
    <w:rsid w:val="008F39B3"/>
    <w:rsid w:val="0091579D"/>
    <w:rsid w:val="00923D04"/>
    <w:rsid w:val="00936C96"/>
    <w:rsid w:val="009414CF"/>
    <w:rsid w:val="00956C73"/>
    <w:rsid w:val="00963887"/>
    <w:rsid w:val="009A373E"/>
    <w:rsid w:val="009A3926"/>
    <w:rsid w:val="009F3BBD"/>
    <w:rsid w:val="00A0073E"/>
    <w:rsid w:val="00A0121E"/>
    <w:rsid w:val="00A01F76"/>
    <w:rsid w:val="00A16B64"/>
    <w:rsid w:val="00A1747B"/>
    <w:rsid w:val="00A17D68"/>
    <w:rsid w:val="00A235EA"/>
    <w:rsid w:val="00A238D9"/>
    <w:rsid w:val="00A25E70"/>
    <w:rsid w:val="00A25FB5"/>
    <w:rsid w:val="00A26237"/>
    <w:rsid w:val="00A43CEE"/>
    <w:rsid w:val="00A54745"/>
    <w:rsid w:val="00A66A86"/>
    <w:rsid w:val="00A66B80"/>
    <w:rsid w:val="00A66C2F"/>
    <w:rsid w:val="00A73D3D"/>
    <w:rsid w:val="00A75712"/>
    <w:rsid w:val="00A854F0"/>
    <w:rsid w:val="00A9389B"/>
    <w:rsid w:val="00A965C1"/>
    <w:rsid w:val="00AA0E1D"/>
    <w:rsid w:val="00AA2A6F"/>
    <w:rsid w:val="00AB5A4C"/>
    <w:rsid w:val="00AD1B16"/>
    <w:rsid w:val="00AF1B53"/>
    <w:rsid w:val="00AF223E"/>
    <w:rsid w:val="00AF3F41"/>
    <w:rsid w:val="00B0158A"/>
    <w:rsid w:val="00B13E08"/>
    <w:rsid w:val="00B21782"/>
    <w:rsid w:val="00B4268F"/>
    <w:rsid w:val="00B74BDD"/>
    <w:rsid w:val="00BA2B1C"/>
    <w:rsid w:val="00BA4675"/>
    <w:rsid w:val="00BA46A3"/>
    <w:rsid w:val="00BB16A5"/>
    <w:rsid w:val="00BB69D9"/>
    <w:rsid w:val="00BB6DFA"/>
    <w:rsid w:val="00BC0E28"/>
    <w:rsid w:val="00BC5AF3"/>
    <w:rsid w:val="00BD5147"/>
    <w:rsid w:val="00BD7BC9"/>
    <w:rsid w:val="00BE064A"/>
    <w:rsid w:val="00BE271A"/>
    <w:rsid w:val="00BF0BAA"/>
    <w:rsid w:val="00C026B7"/>
    <w:rsid w:val="00C361BF"/>
    <w:rsid w:val="00C42E90"/>
    <w:rsid w:val="00C559C4"/>
    <w:rsid w:val="00C72A3B"/>
    <w:rsid w:val="00C77D84"/>
    <w:rsid w:val="00C90174"/>
    <w:rsid w:val="00C91C68"/>
    <w:rsid w:val="00C940DD"/>
    <w:rsid w:val="00C96260"/>
    <w:rsid w:val="00CA5607"/>
    <w:rsid w:val="00CB5698"/>
    <w:rsid w:val="00CC1687"/>
    <w:rsid w:val="00CC656D"/>
    <w:rsid w:val="00CC73BF"/>
    <w:rsid w:val="00CD3E62"/>
    <w:rsid w:val="00CE0F4B"/>
    <w:rsid w:val="00CE5F75"/>
    <w:rsid w:val="00CF0241"/>
    <w:rsid w:val="00CF6504"/>
    <w:rsid w:val="00D111D2"/>
    <w:rsid w:val="00D22934"/>
    <w:rsid w:val="00D300F0"/>
    <w:rsid w:val="00D3528B"/>
    <w:rsid w:val="00D35C81"/>
    <w:rsid w:val="00D405C7"/>
    <w:rsid w:val="00D55ADF"/>
    <w:rsid w:val="00D63A89"/>
    <w:rsid w:val="00D77309"/>
    <w:rsid w:val="00DA037A"/>
    <w:rsid w:val="00DA3FEE"/>
    <w:rsid w:val="00DB35A4"/>
    <w:rsid w:val="00DE6D7F"/>
    <w:rsid w:val="00DE6E78"/>
    <w:rsid w:val="00E16D8C"/>
    <w:rsid w:val="00E2152A"/>
    <w:rsid w:val="00E3193F"/>
    <w:rsid w:val="00E40BE5"/>
    <w:rsid w:val="00E67352"/>
    <w:rsid w:val="00E81629"/>
    <w:rsid w:val="00E81CBC"/>
    <w:rsid w:val="00E91D88"/>
    <w:rsid w:val="00E9281E"/>
    <w:rsid w:val="00EC3EB5"/>
    <w:rsid w:val="00ED6F71"/>
    <w:rsid w:val="00ED7357"/>
    <w:rsid w:val="00ED7D32"/>
    <w:rsid w:val="00EE3243"/>
    <w:rsid w:val="00F23E8A"/>
    <w:rsid w:val="00F4508A"/>
    <w:rsid w:val="00F47E5A"/>
    <w:rsid w:val="00F5526D"/>
    <w:rsid w:val="00F55557"/>
    <w:rsid w:val="00F560A1"/>
    <w:rsid w:val="00F62B63"/>
    <w:rsid w:val="00F819C6"/>
    <w:rsid w:val="00F86D85"/>
    <w:rsid w:val="00F92526"/>
    <w:rsid w:val="00FA7F5A"/>
    <w:rsid w:val="00FB3B8E"/>
    <w:rsid w:val="00FB59D7"/>
    <w:rsid w:val="00FC3FD3"/>
    <w:rsid w:val="00FD3F7E"/>
    <w:rsid w:val="00FD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B8AE5"/>
  <w14:defaultImageDpi w14:val="300"/>
  <w15:docId w15:val="{B719EAAB-19EA-4A54-8720-1F7F172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EF"/>
    <w:pPr>
      <w:spacing w:after="200" w:line="276" w:lineRule="auto"/>
    </w:pPr>
    <w:rPr>
      <w:rFonts w:ascii="Arial" w:eastAsia="Calibri" w:hAnsi="Arial"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0D5160"/>
    <w:pPr>
      <w:spacing w:after="0" w:line="288" w:lineRule="auto"/>
      <w:jc w:val="both"/>
      <w:outlineLvl w:val="1"/>
    </w:pPr>
    <w:rPr>
      <w:rFonts w:cs="Arial"/>
      <w:color w:val="981D97"/>
      <w:sz w:val="24"/>
      <w:szCs w:val="24"/>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0D5160"/>
    <w:rPr>
      <w:rFonts w:ascii="Arial" w:eastAsia="Calibri" w:hAnsi="Arial" w:cs="Arial"/>
      <w:color w:val="981D97"/>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rPr>
      <w:sz w:val="22"/>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paragraph" w:styleId="BodyText">
    <w:name w:val="Body Text"/>
    <w:basedOn w:val="Normal"/>
    <w:link w:val="BodyTextChar"/>
    <w:uiPriority w:val="1"/>
    <w:qFormat/>
    <w:rsid w:val="00A9389B"/>
    <w:pPr>
      <w:widowControl w:val="0"/>
      <w:spacing w:after="0" w:line="240" w:lineRule="auto"/>
    </w:pPr>
    <w:rPr>
      <w:rFonts w:ascii="Trebuchet MS" w:eastAsia="Trebuchet MS" w:hAnsi="Trebuchet MS" w:cs="Trebuchet MS"/>
      <w:sz w:val="22"/>
      <w:lang w:val="en-US"/>
    </w:rPr>
  </w:style>
  <w:style w:type="character" w:customStyle="1" w:styleId="BodyTextChar">
    <w:name w:val="Body Text Char"/>
    <w:basedOn w:val="DefaultParagraphFont"/>
    <w:link w:val="BodyText"/>
    <w:uiPriority w:val="1"/>
    <w:rsid w:val="00A9389B"/>
    <w:rPr>
      <w:rFonts w:ascii="Trebuchet MS" w:eastAsia="Trebuchet MS" w:hAnsi="Trebuchet MS" w:cs="Trebuchet MS"/>
      <w:sz w:val="22"/>
      <w:szCs w:val="22"/>
    </w:rPr>
  </w:style>
  <w:style w:type="paragraph" w:styleId="ListParagraph">
    <w:name w:val="List Paragraph"/>
    <w:basedOn w:val="Normal"/>
    <w:uiPriority w:val="34"/>
    <w:qFormat/>
    <w:rsid w:val="00A9389B"/>
    <w:pPr>
      <w:widowControl w:val="0"/>
      <w:spacing w:after="0" w:line="240" w:lineRule="auto"/>
      <w:ind w:left="820" w:hanging="360"/>
    </w:pPr>
    <w:rPr>
      <w:rFonts w:ascii="Trebuchet MS" w:eastAsia="Trebuchet MS" w:hAnsi="Trebuchet MS" w:cs="Trebuchet MS"/>
      <w:sz w:val="22"/>
      <w:lang w:val="en-US"/>
    </w:rPr>
  </w:style>
  <w:style w:type="table" w:styleId="TableGrid">
    <w:name w:val="Table Grid"/>
    <w:basedOn w:val="TableNormal"/>
    <w:uiPriority w:val="59"/>
    <w:rsid w:val="00A9389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C81"/>
    <w:rPr>
      <w:color w:val="0000FF" w:themeColor="hyperlink"/>
      <w:u w:val="single"/>
    </w:rPr>
  </w:style>
  <w:style w:type="paragraph" w:styleId="FootnoteText">
    <w:name w:val="footnote text"/>
    <w:basedOn w:val="Normal"/>
    <w:link w:val="FootnoteTextChar"/>
    <w:uiPriority w:val="99"/>
    <w:semiHidden/>
    <w:unhideWhenUsed/>
    <w:rsid w:val="00D35C8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35C81"/>
    <w:rPr>
      <w:rFonts w:eastAsiaTheme="minorHAnsi"/>
      <w:sz w:val="20"/>
      <w:szCs w:val="20"/>
      <w:lang w:val="en-GB"/>
    </w:rPr>
  </w:style>
  <w:style w:type="character" w:styleId="FootnoteReference">
    <w:name w:val="footnote reference"/>
    <w:basedOn w:val="DefaultParagraphFont"/>
    <w:uiPriority w:val="99"/>
    <w:semiHidden/>
    <w:unhideWhenUsed/>
    <w:rsid w:val="00D35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37950">
      <w:bodyDiv w:val="1"/>
      <w:marLeft w:val="0"/>
      <w:marRight w:val="0"/>
      <w:marTop w:val="0"/>
      <w:marBottom w:val="0"/>
      <w:divBdr>
        <w:top w:val="none" w:sz="0" w:space="0" w:color="auto"/>
        <w:left w:val="none" w:sz="0" w:space="0" w:color="auto"/>
        <w:bottom w:val="none" w:sz="0" w:space="0" w:color="auto"/>
        <w:right w:val="none" w:sz="0" w:space="0" w:color="auto"/>
      </w:divBdr>
    </w:div>
    <w:div w:id="643317662">
      <w:bodyDiv w:val="1"/>
      <w:marLeft w:val="0"/>
      <w:marRight w:val="0"/>
      <w:marTop w:val="0"/>
      <w:marBottom w:val="0"/>
      <w:divBdr>
        <w:top w:val="none" w:sz="0" w:space="0" w:color="auto"/>
        <w:left w:val="none" w:sz="0" w:space="0" w:color="auto"/>
        <w:bottom w:val="none" w:sz="0" w:space="0" w:color="auto"/>
        <w:right w:val="none" w:sz="0" w:space="0" w:color="auto"/>
      </w:divBdr>
    </w:div>
    <w:div w:id="1701584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ADBD09397D34A89E664F9DF355566" ma:contentTypeVersion="10" ma:contentTypeDescription="Create a new document." ma:contentTypeScope="" ma:versionID="a5ff839a61d076edb101eafec82d9027">
  <xsd:schema xmlns:xsd="http://www.w3.org/2001/XMLSchema" xmlns:xs="http://www.w3.org/2001/XMLSchema" xmlns:p="http://schemas.microsoft.com/office/2006/metadata/properties" xmlns:ns3="3ff9fa87-7135-4186-8c1c-f44f0fa54308" xmlns:ns4="e0c9e880-0643-4aaa-9a79-d247a1e4d01c" targetNamespace="http://schemas.microsoft.com/office/2006/metadata/properties" ma:root="true" ma:fieldsID="1128fff11162093858bde840151c4e51" ns3:_="" ns4:_="">
    <xsd:import namespace="3ff9fa87-7135-4186-8c1c-f44f0fa54308"/>
    <xsd:import namespace="e0c9e880-0643-4aaa-9a79-d247a1e4d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9fa87-7135-4186-8c1c-f44f0fa54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9e880-0643-4aaa-9a79-d247a1e4d0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4A4C8-1E16-4C9B-A236-8FF54B54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9fa87-7135-4186-8c1c-f44f0fa54308"/>
    <ds:schemaRef ds:uri="e0c9e880-0643-4aaa-9a79-d247a1e4d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83682-1AF8-4370-BD8A-652647672A7D}">
  <ds:schemaRefs>
    <ds:schemaRef ds:uri="http://schemas.openxmlformats.org/officeDocument/2006/bibliography"/>
  </ds:schemaRefs>
</ds:datastoreItem>
</file>

<file path=customXml/itemProps3.xml><?xml version="1.0" encoding="utf-8"?>
<ds:datastoreItem xmlns:ds="http://schemas.openxmlformats.org/officeDocument/2006/customXml" ds:itemID="{49E8B7A0-B227-4355-BD24-F3BC4ED8556E}">
  <ds:schemaRefs>
    <ds:schemaRef ds:uri="http://schemas.microsoft.com/sharepoint/v3/contenttype/forms"/>
  </ds:schemaRefs>
</ds:datastoreItem>
</file>

<file path=customXml/itemProps4.xml><?xml version="1.0" encoding="utf-8"?>
<ds:datastoreItem xmlns:ds="http://schemas.openxmlformats.org/officeDocument/2006/customXml" ds:itemID="{A956D81D-4B38-481B-9726-BD4AE3379F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Pope</dc:creator>
  <cp:keywords/>
  <dc:description/>
  <cp:lastModifiedBy>Bernard Zakary</cp:lastModifiedBy>
  <cp:revision>2</cp:revision>
  <cp:lastPrinted>2019-12-16T12:11:00Z</cp:lastPrinted>
  <dcterms:created xsi:type="dcterms:W3CDTF">2022-02-16T10:54:00Z</dcterms:created>
  <dcterms:modified xsi:type="dcterms:W3CDTF">2022-02-16T10:54:00Z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0x010100CA7ADBD09397D34A89E664F9DF355566</vt:lpwstr>
  </property>
</Properties>
</file>